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7F78EEA7" w:rsidR="000A0A44" w:rsidRPr="007636E7" w:rsidRDefault="00222BA3">
      <w:pPr>
        <w:ind w:right="880" w:firstLineChars="100" w:firstLine="220"/>
        <w:rPr>
          <w:color w:val="auto"/>
          <w:lang w:eastAsia="zh-TW"/>
        </w:rPr>
      </w:pPr>
      <w:r>
        <w:rPr>
          <w:rFonts w:hint="eastAsia"/>
          <w:color w:val="auto"/>
          <w:sz w:val="22"/>
        </w:rPr>
        <w:t>千葉県知事</w:t>
      </w:r>
      <w:r w:rsidR="000A0A44" w:rsidRPr="007636E7">
        <w:rPr>
          <w:rFonts w:hint="eastAsia"/>
          <w:color w:val="auto"/>
          <w:sz w:val="22"/>
          <w:lang w:eastAsia="zh-TW"/>
        </w:rPr>
        <w:t xml:space="preserve">　</w:t>
      </w:r>
      <w:r>
        <w:rPr>
          <w:rFonts w:hint="eastAsia"/>
          <w:color w:val="auto"/>
          <w:sz w:val="22"/>
        </w:rPr>
        <w:t>熊谷　俊人</w:t>
      </w:r>
      <w:r w:rsidR="000A0A44" w:rsidRPr="007636E7">
        <w:rPr>
          <w:rFonts w:hint="eastAsia"/>
          <w:color w:val="auto"/>
          <w:sz w:val="22"/>
          <w:lang w:eastAsia="zh-TW"/>
        </w:rPr>
        <w:t xml:space="preserve">　様</w:t>
      </w:r>
    </w:p>
    <w:p w14:paraId="7F392AB7" w14:textId="77777777" w:rsidR="000A0A44" w:rsidRPr="007636E7" w:rsidRDefault="000A0A44">
      <w:pPr>
        <w:ind w:right="880"/>
        <w:rPr>
          <w:color w:val="auto"/>
          <w:sz w:val="22"/>
          <w:lang w:eastAsia="zh-TW"/>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77777777"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6630FC51" w:rsidR="000A0A44" w:rsidRPr="007636E7" w:rsidRDefault="000A0A44">
      <w:pPr>
        <w:ind w:firstLine="240"/>
        <w:rPr>
          <w:color w:val="auto"/>
        </w:rPr>
      </w:pPr>
      <w:r w:rsidRPr="007636E7">
        <w:rPr>
          <w:color w:val="auto"/>
          <w:sz w:val="24"/>
        </w:rPr>
        <w:t>次の被災した住宅の状況について、</w:t>
      </w:r>
      <w:r w:rsidR="00DA697E" w:rsidRPr="00222BA3">
        <w:rPr>
          <w:rFonts w:ascii="ＭＳ 明朝" w:hAnsi="ＭＳ 明朝" w:hint="eastAsia"/>
          <w:color w:val="auto"/>
          <w:sz w:val="24"/>
        </w:rPr>
        <w:t>令和８年８月千葉豪雨</w:t>
      </w:r>
      <w:r w:rsidR="00723BD3" w:rsidRPr="00222BA3">
        <w:rPr>
          <w:rFonts w:hint="eastAsia"/>
          <w:color w:val="auto"/>
          <w:sz w:val="24"/>
        </w:rPr>
        <w:t>に係る</w:t>
      </w:r>
      <w:r w:rsidR="00DA697E" w:rsidRPr="00222BA3">
        <w:rPr>
          <w:rFonts w:ascii="ＭＳ 明朝" w:hAnsi="ＭＳ 明朝" w:hint="eastAsia"/>
          <w:color w:val="auto"/>
          <w:sz w:val="24"/>
        </w:rPr>
        <w:t>千葉</w:t>
      </w:r>
      <w:r w:rsidR="00A45547" w:rsidRPr="00222BA3">
        <w:rPr>
          <w:rFonts w:hint="eastAsia"/>
          <w:color w:val="auto"/>
          <w:sz w:val="24"/>
        </w:rPr>
        <w:t>県</w:t>
      </w:r>
      <w:r w:rsidRPr="00222BA3">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7777777"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1F5889D" w14:textId="624C6B37" w:rsidR="00BB0B63" w:rsidRPr="007636E7" w:rsidRDefault="00BB0B63" w:rsidP="005B1B47">
      <w:pPr>
        <w:ind w:left="220" w:hanging="220"/>
        <w:rPr>
          <w:rFonts w:ascii="ＭＳ 明朝" w:hAnsi="ＭＳ 明朝"/>
          <w:color w:val="auto"/>
          <w:sz w:val="22"/>
        </w:rPr>
      </w:pPr>
      <w:r w:rsidRPr="007636E7">
        <w:rPr>
          <w:rFonts w:ascii="ＭＳ 明朝" w:hAnsi="ＭＳ 明朝" w:hint="eastAsia"/>
          <w:color w:val="auto"/>
          <w:sz w:val="22"/>
        </w:rPr>
        <w:t>□　災害発生の日（</w:t>
      </w:r>
      <w:r w:rsidRPr="009A7AD8">
        <w:rPr>
          <w:rFonts w:ascii="ＭＳ 明朝" w:hAnsi="ＭＳ 明朝" w:hint="eastAsia"/>
          <w:color w:val="auto"/>
          <w:sz w:val="22"/>
        </w:rPr>
        <w:t>令和</w:t>
      </w:r>
      <w:r w:rsidR="00DA697E" w:rsidRPr="009A7AD8">
        <w:rPr>
          <w:rFonts w:ascii="ＭＳ 明朝" w:hAnsi="ＭＳ 明朝" w:hint="eastAsia"/>
          <w:color w:val="auto"/>
          <w:sz w:val="22"/>
        </w:rPr>
        <w:t>８</w:t>
      </w:r>
      <w:r w:rsidRPr="009A7AD8">
        <w:rPr>
          <w:rFonts w:ascii="ＭＳ 明朝" w:hAnsi="ＭＳ 明朝" w:hint="eastAsia"/>
          <w:color w:val="auto"/>
          <w:sz w:val="22"/>
        </w:rPr>
        <w:t>年</w:t>
      </w:r>
      <w:r w:rsidR="00DA697E" w:rsidRPr="009A7AD8">
        <w:rPr>
          <w:rFonts w:ascii="ＭＳ 明朝" w:hAnsi="ＭＳ 明朝" w:hint="eastAsia"/>
          <w:color w:val="auto"/>
          <w:sz w:val="22"/>
        </w:rPr>
        <w:t>８</w:t>
      </w:r>
      <w:r w:rsidRPr="009A7AD8">
        <w:rPr>
          <w:rFonts w:ascii="ＭＳ 明朝" w:hAnsi="ＭＳ 明朝" w:hint="eastAsia"/>
          <w:color w:val="auto"/>
          <w:sz w:val="22"/>
        </w:rPr>
        <w:t>月</w:t>
      </w:r>
      <w:r w:rsidR="00DA697E" w:rsidRPr="009A7AD8">
        <w:rPr>
          <w:rFonts w:ascii="ＭＳ 明朝" w:hAnsi="ＭＳ 明朝" w:hint="eastAsia"/>
          <w:color w:val="auto"/>
          <w:sz w:val="22"/>
        </w:rPr>
        <w:t>13</w:t>
      </w:r>
      <w:r w:rsidRPr="009A7AD8">
        <w:rPr>
          <w:rFonts w:ascii="ＭＳ 明朝" w:hAnsi="ＭＳ 明朝" w:hint="eastAsia"/>
          <w:color w:val="auto"/>
          <w:sz w:val="22"/>
        </w:rPr>
        <w:t>日</w:t>
      </w:r>
      <w:r w:rsidRPr="007636E7">
        <w:rPr>
          <w:rFonts w:ascii="ＭＳ 明朝" w:hAnsi="ＭＳ 明朝" w:hint="eastAsia"/>
          <w:color w:val="auto"/>
          <w:sz w:val="22"/>
        </w:rPr>
        <w:t>）時点において、災害救助法が適用され</w:t>
      </w:r>
      <w:r w:rsidR="00222BA3">
        <w:rPr>
          <w:rFonts w:ascii="ＭＳ 明朝" w:hAnsi="ＭＳ 明朝" w:hint="eastAsia"/>
          <w:color w:val="auto"/>
          <w:sz w:val="22"/>
        </w:rPr>
        <w:t>た</w:t>
      </w:r>
      <w:r w:rsidRPr="007636E7">
        <w:rPr>
          <w:rFonts w:ascii="ＭＳ 明朝" w:hAnsi="ＭＳ 明朝" w:hint="eastAsia"/>
          <w:color w:val="auto"/>
          <w:sz w:val="22"/>
        </w:rPr>
        <w:t>市町に居住する</w:t>
      </w:r>
    </w:p>
    <w:p w14:paraId="3386B58B" w14:textId="77777777"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住宅が全壊、全焼又は流失し、居住する住宅がない</w:t>
      </w:r>
    </w:p>
    <w:p w14:paraId="51EF6C6A" w14:textId="77777777" w:rsidR="000A0A44" w:rsidRPr="008A4B4A" w:rsidRDefault="000A4DA2" w:rsidP="007636E7">
      <w:pPr>
        <w:ind w:left="660" w:hangingChars="300" w:hanging="660"/>
        <w:rPr>
          <w:color w:val="auto"/>
          <w:sz w:val="22"/>
        </w:rPr>
      </w:pPr>
      <w:r>
        <w:rPr>
          <w:color w:val="auto"/>
          <w:sz w:val="22"/>
        </w:rPr>
        <w:pict w14:anchorId="29D30E46">
          <v:group id="_x0000_s2051" style="position:absolute;left:0;text-align:left;margin-left:4.95pt;margin-top:17.45pt;width:10.75pt;height:80.55pt;z-index:251657728" coordorigin="1800,14443" coordsize="274,738">
            <v:shapetype id="_x0000_t32" coordsize="21600,21600" o:spt="32" o:oned="t" path="m,l21600,21600e" filled="f">
              <v:path arrowok="t" fillok="f" o:connecttype="none"/>
              <o:lock v:ext="edit" shapetype="t"/>
            </v:shapetype>
            <v:shape id="_x0000_s2052" type="#_x0000_t32" style="position:absolute;left:1800;top:15181;width:274;height:0" o:connectortype="straight">
              <v:stroke endarrow="block"/>
            </v:shape>
            <v:shape id="_x0000_s2053" type="#_x0000_t32" style="position:absolute;left:1804;top:14443;width:1;height:737;flip:y" o:connectortype="straight"/>
          </v:group>
        </w:pict>
      </w:r>
      <w:r>
        <w:rPr>
          <w:color w:val="auto"/>
          <w:sz w:val="22"/>
        </w:rPr>
        <w:pict w14:anchorId="20D749E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4" type="#_x0000_t87" style="position:absolute;left:0;text-align:left;margin-left:22.95pt;margin-top:52.9pt;width:6.7pt;height:90.7pt;z-index:251656704"/>
        </w:pict>
      </w:r>
      <w:r>
        <w:rPr>
          <w:rFonts w:ascii="ＭＳ 明朝" w:hAnsi="ＭＳ 明朝"/>
          <w:color w:val="auto"/>
          <w:sz w:val="22"/>
        </w:rPr>
        <w:pict w14:anchorId="7E3AFEC7">
          <v:shapetype id="_x0000_t202" coordsize="21600,21600" o:spt="202" path="m,l,21600r21600,l21600,xe">
            <v:stroke joinstyle="miter"/>
            <v:path gradientshapeok="t" o:connecttype="rect"/>
          </v:shapetype>
          <v:shape id="テキスト ボックス 2" o:spid="_x0000_s2050" type="#_x0000_t202" style="position:absolute;left:0;text-align:left;margin-left:-47.55pt;margin-top:28.8pt;width:47.45pt;height:31.2pt;z-index:251658752;visibility:visible;mso-height-percent:200;mso-wrap-distance-top:3.6pt;mso-wrap-distance-bottom:3.6pt;mso-height-percent:200;mso-width-relative:margin;mso-height-relative:margin" filled="f" stroked="f">
            <v:textbox style="mso-fit-shape-to-text:t">
              <w:txbxContent>
                <w:p w14:paraId="0463BFBD" w14:textId="77777777" w:rsidR="000A0A44" w:rsidRDefault="000A0A44">
                  <w:pPr>
                    <w:spacing w:line="240" w:lineRule="exact"/>
                    <w:rPr>
                      <w:color w:val="auto"/>
                      <w:sz w:val="16"/>
                    </w:rPr>
                  </w:pPr>
                  <w:r>
                    <w:rPr>
                      <w:rFonts w:hint="eastAsia"/>
                      <w:color w:val="auto"/>
                      <w:sz w:val="16"/>
                    </w:rPr>
                    <w:t>以下にも</w:t>
                  </w:r>
                </w:p>
                <w:p w14:paraId="01BF556F" w14:textId="77777777" w:rsidR="000A0A44" w:rsidRDefault="000A0A44">
                  <w:pPr>
                    <w:spacing w:line="240" w:lineRule="exact"/>
                    <w:rPr>
                      <w:color w:val="auto"/>
                      <w:sz w:val="16"/>
                    </w:rPr>
                  </w:pPr>
                  <w:r>
                    <w:rPr>
                      <w:rFonts w:hint="eastAsia"/>
                      <w:color w:val="auto"/>
                      <w:sz w:val="16"/>
                    </w:rPr>
                    <w:t>チェック</w:t>
                  </w:r>
                </w:p>
              </w:txbxContent>
            </v:textbox>
          </v:shape>
        </w:pict>
      </w:r>
      <w:r w:rsidR="000A0A44"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000A0A44" w:rsidRPr="008A4B4A">
        <w:rPr>
          <w:rFonts w:hint="eastAsia"/>
          <w:color w:val="auto"/>
          <w:sz w:val="22"/>
        </w:rPr>
        <w:t>「半壊」（「中規模半壊」、「大規模半壊」を含む。）であって、住み続けることが困難な程度の傷みや、避難指示の長期化により住宅としての利用ができず、自らの住家に居住できない</w:t>
      </w:r>
    </w:p>
    <w:p w14:paraId="691EECF5"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ア</w:t>
      </w:r>
      <w:r w:rsidR="005B1B47" w:rsidRPr="008A4B4A">
        <w:rPr>
          <w:rFonts w:hint="eastAsia"/>
          <w:color w:val="auto"/>
          <w:sz w:val="22"/>
        </w:rPr>
        <w:t xml:space="preserve"> </w:t>
      </w:r>
      <w:r w:rsidRPr="008A4B4A">
        <w:rPr>
          <w:rFonts w:hint="eastAsia"/>
          <w:color w:val="auto"/>
          <w:sz w:val="22"/>
        </w:rPr>
        <w:t>土砂、流木等の流入により生活の空間が確保できない状態</w:t>
      </w:r>
    </w:p>
    <w:p w14:paraId="627553A9"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イ</w:t>
      </w:r>
      <w:r w:rsidR="005B1B47" w:rsidRPr="008A4B4A">
        <w:rPr>
          <w:rFonts w:hint="eastAsia"/>
          <w:color w:val="auto"/>
          <w:sz w:val="22"/>
        </w:rPr>
        <w:t xml:space="preserve"> </w:t>
      </w:r>
      <w:r w:rsidRPr="008A4B4A">
        <w:rPr>
          <w:rFonts w:hint="eastAsia"/>
          <w:color w:val="auto"/>
          <w:sz w:val="22"/>
        </w:rPr>
        <w:t>屋根、外壁の損傷により雨風をしのぐことができない状態</w:t>
      </w:r>
    </w:p>
    <w:p w14:paraId="4A17605F" w14:textId="4A361B87" w:rsidR="000A0A44" w:rsidRPr="008A4B4A" w:rsidRDefault="000A0A44" w:rsidP="007636E7">
      <w:pPr>
        <w:ind w:leftChars="300" w:left="1180" w:hangingChars="250" w:hanging="55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ウ</w:t>
      </w:r>
      <w:r w:rsidR="005B1B47" w:rsidRPr="008A4B4A">
        <w:rPr>
          <w:rFonts w:hint="eastAsia"/>
          <w:color w:val="auto"/>
          <w:sz w:val="22"/>
        </w:rPr>
        <w:t xml:space="preserve"> </w:t>
      </w:r>
      <w:r w:rsidRPr="008A4B4A">
        <w:rPr>
          <w:rFonts w:hint="eastAsia"/>
          <w:color w:val="auto"/>
          <w:sz w:val="22"/>
        </w:rPr>
        <w:t>住家への浸水により耐え</w:t>
      </w:r>
      <w:r w:rsidR="00BE3516">
        <w:rPr>
          <w:rFonts w:hint="eastAsia"/>
          <w:color w:val="auto"/>
          <w:sz w:val="22"/>
        </w:rPr>
        <w:t>難い</w:t>
      </w:r>
      <w:r w:rsidRPr="008A4B4A">
        <w:rPr>
          <w:rFonts w:hint="eastAsia"/>
          <w:color w:val="auto"/>
          <w:sz w:val="22"/>
        </w:rPr>
        <w:t>悪臭がしており、生活に支障が生じている状態</w:t>
      </w:r>
    </w:p>
    <w:p w14:paraId="7DD8FE84" w14:textId="3D16E03A" w:rsidR="008D337C" w:rsidRPr="008A4B4A" w:rsidRDefault="005B1B47">
      <w:pPr>
        <w:ind w:leftChars="300" w:left="850" w:hangingChars="100" w:hanging="220"/>
        <w:rPr>
          <w:color w:val="auto"/>
          <w:sz w:val="22"/>
        </w:rPr>
      </w:pPr>
      <w:r w:rsidRPr="008A4B4A">
        <w:rPr>
          <w:rFonts w:hint="eastAsia"/>
          <w:color w:val="auto"/>
          <w:sz w:val="22"/>
        </w:rPr>
        <w:t>□</w:t>
      </w:r>
      <w:r w:rsidRPr="008A4B4A">
        <w:rPr>
          <w:rFonts w:hint="eastAsia"/>
          <w:color w:val="auto"/>
          <w:sz w:val="22"/>
        </w:rPr>
        <w:t xml:space="preserve"> </w:t>
      </w:r>
      <w:r w:rsidRPr="008A4B4A">
        <w:rPr>
          <w:rFonts w:hint="eastAsia"/>
          <w:color w:val="auto"/>
          <w:sz w:val="22"/>
        </w:rPr>
        <w:t>エ</w:t>
      </w:r>
      <w:r w:rsidRPr="008A4B4A">
        <w:rPr>
          <w:rFonts w:hint="eastAsia"/>
          <w:color w:val="auto"/>
          <w:sz w:val="22"/>
        </w:rPr>
        <w:t xml:space="preserve"> </w:t>
      </w:r>
      <w:r w:rsidR="008D337C" w:rsidRPr="008A4B4A">
        <w:rPr>
          <w:rFonts w:hint="eastAsia"/>
          <w:color w:val="auto"/>
          <w:sz w:val="22"/>
        </w:rPr>
        <w:t>ア～ウ</w:t>
      </w:r>
      <w:r w:rsidR="004577DE" w:rsidRPr="00103F1F">
        <w:rPr>
          <w:rFonts w:hint="eastAsia"/>
          <w:color w:val="000000"/>
          <w:sz w:val="22"/>
        </w:rPr>
        <w:t>と同様の</w:t>
      </w:r>
      <w:r w:rsidR="008D337C" w:rsidRPr="008A4B4A">
        <w:rPr>
          <w:rFonts w:hint="eastAsia"/>
          <w:color w:val="auto"/>
          <w:sz w:val="22"/>
        </w:rPr>
        <w:t>状況により生活が困難であると県が認める場合</w:t>
      </w:r>
    </w:p>
    <w:p w14:paraId="08A8FE46" w14:textId="4062D38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w:t>
      </w:r>
      <w:r w:rsidR="00222BA3">
        <w:rPr>
          <w:rFonts w:hint="eastAsia"/>
          <w:color w:val="auto"/>
        </w:rPr>
        <w:t>市長又は</w:t>
      </w:r>
      <w:r w:rsidRPr="008A4B4A">
        <w:rPr>
          <w:rFonts w:hint="eastAsia"/>
          <w:color w:val="auto"/>
        </w:rPr>
        <w:t>町長が認める者</w:t>
      </w:r>
    </w:p>
    <w:p w14:paraId="562F81B2" w14:textId="6C360852"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222BA3">
        <w:rPr>
          <w:rFonts w:ascii="ＭＳ 明朝" w:hAnsi="ＭＳ 明朝" w:hint="eastAsia"/>
          <w:color w:val="auto"/>
          <w:sz w:val="22"/>
        </w:rPr>
        <w:t>「半壊以上」であって、</w:t>
      </w:r>
      <w:r w:rsidRPr="008A4B4A">
        <w:rPr>
          <w:rFonts w:ascii="ＭＳ 明朝" w:hAnsi="ＭＳ 明朝" w:hint="eastAsia"/>
          <w:color w:val="auto"/>
          <w:sz w:val="22"/>
        </w:rPr>
        <w:t>修理期間が１か月を超えると見込まれる者</w:t>
      </w:r>
    </w:p>
    <w:p w14:paraId="778F6154" w14:textId="77777777" w:rsidR="000A0A44" w:rsidRPr="008A4B4A" w:rsidRDefault="000A0A44">
      <w:pPr>
        <w:ind w:left="220" w:hanging="220"/>
        <w:rPr>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63A6A371" w:rsidR="000A0A44" w:rsidRPr="008A4B4A" w:rsidRDefault="00B25671">
      <w:pPr>
        <w:ind w:firstLine="210"/>
        <w:rPr>
          <w:color w:val="auto"/>
        </w:rPr>
      </w:pPr>
      <w:r>
        <w:rPr>
          <w:rFonts w:hint="eastAsia"/>
          <w:color w:val="auto"/>
        </w:rPr>
        <w:t>四街道</w:t>
      </w:r>
      <w:r w:rsidR="009A7AD8">
        <w:rPr>
          <w:rFonts w:hint="eastAsia"/>
          <w:color w:val="auto"/>
        </w:rPr>
        <w:t>市</w:t>
      </w:r>
      <w:r w:rsidR="000A4DA2">
        <w:rPr>
          <w:rFonts w:hint="eastAsia"/>
          <w:color w:val="auto"/>
        </w:rPr>
        <w:t>都市部</w:t>
      </w:r>
      <w:r>
        <w:rPr>
          <w:rFonts w:hint="eastAsia"/>
          <w:color w:val="auto"/>
        </w:rPr>
        <w:t>建築</w:t>
      </w:r>
      <w:r w:rsidR="000A0A44" w:rsidRPr="008A4B4A">
        <w:rPr>
          <w:rFonts w:hint="eastAsia"/>
          <w:color w:val="auto"/>
        </w:rPr>
        <w:t>課</w:t>
      </w:r>
    </w:p>
    <w:p w14:paraId="0DAB05CE" w14:textId="1F2457C0" w:rsidR="000A0A44" w:rsidRPr="008A4B4A" w:rsidRDefault="000A0A44">
      <w:pPr>
        <w:ind w:firstLineChars="100" w:firstLine="210"/>
        <w:rPr>
          <w:color w:val="auto"/>
        </w:rPr>
      </w:pPr>
      <w:r w:rsidRPr="008A4B4A">
        <w:rPr>
          <w:rFonts w:hint="eastAsia"/>
          <w:color w:val="auto"/>
        </w:rPr>
        <w:t xml:space="preserve">メールアドレス　</w:t>
      </w:r>
      <w:r w:rsidR="00B25671" w:rsidRPr="00081F69">
        <w:rPr>
          <w:color w:val="auto"/>
        </w:rPr>
        <w:t>ykenchiku@city.yotsukaido.chiba.jp</w:t>
      </w:r>
    </w:p>
    <w:p w14:paraId="750A5E5D" w14:textId="77777777" w:rsidR="000A0A44" w:rsidRPr="008A4B4A" w:rsidRDefault="000A4DA2">
      <w:pPr>
        <w:rPr>
          <w:color w:val="auto"/>
        </w:rPr>
      </w:pPr>
      <w:r>
        <w:rPr>
          <w:color w:val="auto"/>
        </w:rPr>
        <w:pict w14:anchorId="384D0CA8">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rPr>
                      <w:lang w:eastAsia="zh-TW"/>
                    </w:rPr>
                  </w:pPr>
                  <w:r>
                    <w:rPr>
                      <w:color w:val="auto"/>
                      <w:lang w:eastAsia="zh-TW"/>
                    </w:rPr>
                    <w:t>該当要件確認印</w:t>
                  </w:r>
                </w:p>
                <w:p w14:paraId="6B0A635B" w14:textId="0BF436EE" w:rsidR="000A0A44" w:rsidRDefault="000A0A44">
                  <w:pPr>
                    <w:jc w:val="center"/>
                    <w:rPr>
                      <w:lang w:eastAsia="zh-TW"/>
                    </w:rPr>
                  </w:pPr>
                  <w:r>
                    <w:rPr>
                      <w:color w:val="auto"/>
                      <w:lang w:eastAsia="zh-TW"/>
                    </w:rPr>
                    <w:t>（</w:t>
                  </w:r>
                  <w:r w:rsidR="00744804">
                    <w:rPr>
                      <w:rFonts w:hint="eastAsia"/>
                      <w:color w:val="auto"/>
                    </w:rPr>
                    <w:t>四街道</w:t>
                  </w:r>
                  <w:r>
                    <w:rPr>
                      <w:color w:val="auto"/>
                      <w:lang w:eastAsia="zh-TW"/>
                    </w:rPr>
                    <w:t>市記入欄）</w:t>
                  </w:r>
                </w:p>
              </w:txbxContent>
            </v:textbox>
          </v:shape>
        </w:pict>
      </w:r>
    </w:p>
    <w:sectPr w:rsidR="000A0A44" w:rsidRPr="008A4B4A" w:rsidSect="000D1F0D">
      <w:pgSz w:w="11906" w:h="16838"/>
      <w:pgMar w:top="1134" w:right="1701" w:bottom="1134" w:left="1701" w:header="283" w:footer="720" w:gutter="0"/>
      <w:pgNumType w:fmt="numberInDash" w:start="263"/>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F3CA" w14:textId="77777777" w:rsidR="00A27430" w:rsidRDefault="00A27430">
      <w:r>
        <w:separator/>
      </w:r>
    </w:p>
  </w:endnote>
  <w:endnote w:type="continuationSeparator" w:id="0">
    <w:p w14:paraId="425D1EBD" w14:textId="77777777" w:rsidR="00A27430" w:rsidRDefault="00A2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DejaVu Sans">
    <w:altName w:val="ＭＳ 明朝"/>
    <w:panose1 w:val="020B0603030804020204"/>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2883" w14:textId="77777777" w:rsidR="00A27430" w:rsidRDefault="00A27430">
      <w:r>
        <w:separator/>
      </w:r>
    </w:p>
  </w:footnote>
  <w:footnote w:type="continuationSeparator" w:id="0">
    <w:p w14:paraId="32D1BEC2" w14:textId="77777777" w:rsidR="00A27430" w:rsidRDefault="00A27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3BD3"/>
    <w:rsid w:val="000453A7"/>
    <w:rsid w:val="000617C9"/>
    <w:rsid w:val="0006298F"/>
    <w:rsid w:val="00081F69"/>
    <w:rsid w:val="000A0A44"/>
    <w:rsid w:val="000A1C9D"/>
    <w:rsid w:val="000A4DA2"/>
    <w:rsid w:val="000B5B1A"/>
    <w:rsid w:val="000C5F19"/>
    <w:rsid w:val="000D1F0D"/>
    <w:rsid w:val="00103F1F"/>
    <w:rsid w:val="00116926"/>
    <w:rsid w:val="001B6242"/>
    <w:rsid w:val="001E0A23"/>
    <w:rsid w:val="00222BA3"/>
    <w:rsid w:val="00226F2F"/>
    <w:rsid w:val="00247592"/>
    <w:rsid w:val="002E654C"/>
    <w:rsid w:val="00364D11"/>
    <w:rsid w:val="003B600B"/>
    <w:rsid w:val="004577DE"/>
    <w:rsid w:val="004962A6"/>
    <w:rsid w:val="004A3587"/>
    <w:rsid w:val="004D28BA"/>
    <w:rsid w:val="004E42D0"/>
    <w:rsid w:val="005405D4"/>
    <w:rsid w:val="005B1B47"/>
    <w:rsid w:val="0066347B"/>
    <w:rsid w:val="006C3BCD"/>
    <w:rsid w:val="00723BD3"/>
    <w:rsid w:val="00744804"/>
    <w:rsid w:val="007636E7"/>
    <w:rsid w:val="007A0170"/>
    <w:rsid w:val="008071A5"/>
    <w:rsid w:val="00825B42"/>
    <w:rsid w:val="008369B6"/>
    <w:rsid w:val="0088090E"/>
    <w:rsid w:val="008A4B4A"/>
    <w:rsid w:val="008C2E92"/>
    <w:rsid w:val="008D337C"/>
    <w:rsid w:val="00937768"/>
    <w:rsid w:val="009A50DC"/>
    <w:rsid w:val="009A7AD8"/>
    <w:rsid w:val="009B3DCE"/>
    <w:rsid w:val="009B3F48"/>
    <w:rsid w:val="00A27430"/>
    <w:rsid w:val="00A45547"/>
    <w:rsid w:val="00A87BCD"/>
    <w:rsid w:val="00AA6D08"/>
    <w:rsid w:val="00AD3744"/>
    <w:rsid w:val="00B25671"/>
    <w:rsid w:val="00B82544"/>
    <w:rsid w:val="00BB0B63"/>
    <w:rsid w:val="00BC670D"/>
    <w:rsid w:val="00BE24D3"/>
    <w:rsid w:val="00BE3516"/>
    <w:rsid w:val="00C2726E"/>
    <w:rsid w:val="00CA03BA"/>
    <w:rsid w:val="00CA199D"/>
    <w:rsid w:val="00CF7218"/>
    <w:rsid w:val="00D15E7B"/>
    <w:rsid w:val="00D35F05"/>
    <w:rsid w:val="00D42635"/>
    <w:rsid w:val="00D5184F"/>
    <w:rsid w:val="00DA697E"/>
    <w:rsid w:val="00DC6ED4"/>
    <w:rsid w:val="00DD6C7F"/>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8">
      <v:textbox inset="5.85pt,.7pt,5.85pt,.7pt"/>
    </o:shapedefaults>
    <o:shapelayout v:ext="edit">
      <o:idmap v:ext="edit" data="2"/>
      <o:rules v:ext="edit">
        <o:r id="V:Rule3" type="connector" idref="#_x0000_s2052"/>
        <o:r id="V:Rule4" type="connector" idref="#_x0000_s2053"/>
      </o:rules>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lang w:val="en-US" w:eastAsia="ja-JP"/>
    </w:rPr>
  </w:style>
  <w:style w:type="character" w:customStyle="1" w:styleId="a4">
    <w:name w:val="フッター (文字)"/>
    <w:uiPriority w:val="99"/>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uiPriority w:val="99"/>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0A1C9D"/>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ntTable" Target="fontTable.xml" />
  <Relationship Id="rId5" Type="http://schemas.openxmlformats.org/officeDocument/2006/relationships/customXml" Target="../customXml/item5.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_rels/item5.xml.rels>&#65279;<?xml version="1.0" encoding="utf-8" standalone="yes"?>
<Relationships xmlns="http://schemas.openxmlformats.org/package/2006/relationships">
  <Relationship Id="rId1" Type="http://schemas.openxmlformats.org/officeDocument/2006/relationships/customXmlProps" Target="itemProps5.xml" />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2E9DB-7A82-4D28-BE2E-2DA833A13319}">
  <ds:schemaRefs>
    <ds:schemaRef ds:uri="http://schemas.microsoft.com/sharepoint/v3/contenttype/forms"/>
  </ds:schemaRefs>
</ds:datastoreItem>
</file>

<file path=customXml/itemProps2.xml><?xml version="1.0" encoding="utf-8"?>
<ds:datastoreItem xmlns:ds="http://schemas.openxmlformats.org/officeDocument/2006/customXml" ds:itemID="{148E56E7-6311-48EC-872F-A60431EAB809}">
  <ds:schemaRefs>
    <ds:schemaRef ds:uri="http://schemas.openxmlformats.org/officeDocument/2006/bibliography"/>
  </ds:schemaRefs>
</ds:datastoreItem>
</file>

<file path=customXml/itemProps3.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4.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5.xml><?xml version="1.0" encoding="utf-8"?>
<ds:datastoreItem xmlns:ds="http://schemas.openxmlformats.org/officeDocument/2006/customXml" ds:itemID="{FBC5548F-8D3F-46AD-9F88-1E0F62806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161</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宮寺 実果</cp:lastModifiedBy>
  <cp:revision>20</cp:revision>
  <dcterms:created xsi:type="dcterms:W3CDTF">2024-12-12T12:16:00Z</dcterms:created>
  <dcterms:modified xsi:type="dcterms:W3CDTF">2026-09-08T00:17:00Z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