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42E4" w14:textId="39716DAD" w:rsidR="00945142" w:rsidRPr="00CA59B4" w:rsidRDefault="00496537" w:rsidP="00895E66">
      <w:pPr>
        <w:tabs>
          <w:tab w:val="left" w:pos="9214"/>
        </w:tabs>
        <w:ind w:right="-2"/>
        <w:jc w:val="left"/>
        <w:rPr>
          <w:rFonts w:ascii="ＭＳ 明朝" w:hAnsi="ＭＳ 明朝"/>
        </w:rPr>
      </w:pPr>
      <w:r w:rsidRPr="00CA59B4">
        <w:rPr>
          <w:rFonts w:ascii="ＭＳ 明朝" w:hAnsi="ＭＳ 明朝" w:hint="eastAsia"/>
        </w:rPr>
        <w:t xml:space="preserve">　　　令和</w:t>
      </w:r>
      <w:r w:rsidR="00C01C56" w:rsidRPr="00CA59B4">
        <w:rPr>
          <w:rFonts w:ascii="ＭＳ 明朝" w:hAnsi="ＭＳ 明朝" w:hint="eastAsia"/>
        </w:rPr>
        <w:t>７</w:t>
      </w:r>
      <w:r w:rsidRPr="00CA59B4">
        <w:rPr>
          <w:rFonts w:ascii="ＭＳ 明朝" w:hAnsi="ＭＳ 明朝" w:hint="eastAsia"/>
        </w:rPr>
        <w:t>年度四街道市定額減税</w:t>
      </w:r>
      <w:r w:rsidR="00654223" w:rsidRPr="00CA59B4">
        <w:rPr>
          <w:rFonts w:ascii="ＭＳ 明朝" w:hAnsi="ＭＳ 明朝" w:hint="eastAsia"/>
        </w:rPr>
        <w:t>補足給付金（</w:t>
      </w:r>
      <w:r w:rsidR="00C01C56" w:rsidRPr="00CA59B4">
        <w:rPr>
          <w:rFonts w:ascii="ＭＳ 明朝" w:hAnsi="ＭＳ 明朝" w:hint="eastAsia"/>
        </w:rPr>
        <w:t>不足額</w:t>
      </w:r>
      <w:r w:rsidRPr="00CA59B4">
        <w:rPr>
          <w:rFonts w:ascii="ＭＳ 明朝" w:hAnsi="ＭＳ 明朝" w:hint="eastAsia"/>
        </w:rPr>
        <w:t>給付</w:t>
      </w:r>
      <w:r w:rsidR="00654223" w:rsidRPr="00CA59B4">
        <w:rPr>
          <w:rFonts w:ascii="ＭＳ 明朝" w:hAnsi="ＭＳ 明朝" w:hint="eastAsia"/>
        </w:rPr>
        <w:t>）</w:t>
      </w:r>
      <w:r w:rsidRPr="00CA59B4">
        <w:rPr>
          <w:rFonts w:ascii="ＭＳ 明朝" w:hAnsi="ＭＳ 明朝" w:hint="eastAsia"/>
        </w:rPr>
        <w:t>支給事務実施要綱</w:t>
      </w:r>
    </w:p>
    <w:p w14:paraId="3C5B1887" w14:textId="77777777" w:rsidR="00C01C56" w:rsidRDefault="00C01C56" w:rsidP="00895E66">
      <w:pPr>
        <w:tabs>
          <w:tab w:val="left" w:pos="9214"/>
        </w:tabs>
        <w:ind w:right="-2"/>
        <w:jc w:val="left"/>
        <w:rPr>
          <w:rFonts w:ascii="ＭＳ 明朝" w:hAnsi="ＭＳ 明朝"/>
        </w:rPr>
      </w:pPr>
    </w:p>
    <w:p w14:paraId="6796D19A" w14:textId="7E151494" w:rsidR="000F6893" w:rsidRDefault="000F6893" w:rsidP="000F6893">
      <w:pPr>
        <w:tabs>
          <w:tab w:val="left" w:pos="9214"/>
        </w:tabs>
        <w:ind w:right="-2"/>
        <w:jc w:val="right"/>
        <w:rPr>
          <w:rFonts w:ascii="ＭＳ 明朝" w:hAnsi="ＭＳ 明朝"/>
        </w:rPr>
      </w:pPr>
      <w:r>
        <w:rPr>
          <w:rFonts w:ascii="ＭＳ 明朝" w:hAnsi="ＭＳ 明朝" w:hint="eastAsia"/>
        </w:rPr>
        <w:t>施　　行　令和７年５月１９日</w:t>
      </w:r>
    </w:p>
    <w:p w14:paraId="16FAB163" w14:textId="2D3F1CE3" w:rsidR="000F6893" w:rsidRDefault="000F6893" w:rsidP="000F6893">
      <w:pPr>
        <w:tabs>
          <w:tab w:val="left" w:pos="9214"/>
        </w:tabs>
        <w:ind w:right="-2"/>
        <w:jc w:val="right"/>
        <w:rPr>
          <w:rFonts w:ascii="ＭＳ 明朝" w:hAnsi="ＭＳ 明朝"/>
        </w:rPr>
      </w:pPr>
      <w:r>
        <w:rPr>
          <w:rFonts w:ascii="ＭＳ 明朝" w:hAnsi="ＭＳ 明朝" w:hint="eastAsia"/>
        </w:rPr>
        <w:t>一部改正　令和７年</w:t>
      </w:r>
      <w:r w:rsidR="00A5387F">
        <w:rPr>
          <w:rFonts w:ascii="ＭＳ 明朝" w:hAnsi="ＭＳ 明朝" w:hint="eastAsia"/>
        </w:rPr>
        <w:t>７</w:t>
      </w:r>
      <w:r>
        <w:rPr>
          <w:rFonts w:ascii="ＭＳ 明朝" w:hAnsi="ＭＳ 明朝" w:hint="eastAsia"/>
        </w:rPr>
        <w:t>月</w:t>
      </w:r>
      <w:r w:rsidR="00A5387F">
        <w:rPr>
          <w:rFonts w:ascii="ＭＳ 明朝" w:hAnsi="ＭＳ 明朝" w:hint="eastAsia"/>
        </w:rPr>
        <w:t xml:space="preserve">　９</w:t>
      </w:r>
      <w:r>
        <w:rPr>
          <w:rFonts w:ascii="ＭＳ 明朝" w:hAnsi="ＭＳ 明朝" w:hint="eastAsia"/>
        </w:rPr>
        <w:t>日</w:t>
      </w:r>
    </w:p>
    <w:p w14:paraId="1F85928C" w14:textId="77777777" w:rsidR="000F6893" w:rsidRPr="00CA59B4" w:rsidRDefault="000F6893" w:rsidP="00895E66">
      <w:pPr>
        <w:tabs>
          <w:tab w:val="left" w:pos="9214"/>
        </w:tabs>
        <w:ind w:right="-2"/>
        <w:jc w:val="left"/>
        <w:rPr>
          <w:rFonts w:ascii="ＭＳ 明朝" w:hAnsi="ＭＳ 明朝"/>
        </w:rPr>
      </w:pPr>
    </w:p>
    <w:p w14:paraId="2B3AB1EC"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（目的）</w:t>
      </w:r>
    </w:p>
    <w:p w14:paraId="05C86243" w14:textId="4FBF4177"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第１条　この要綱は、デフレ完全脱却のための総合経済対策における物価高への支援として、新たな経済に向けた給付金・定額減税一体措置として</w:t>
      </w:r>
      <w:r w:rsidR="000E3BD7" w:rsidRPr="00CA59B4">
        <w:rPr>
          <w:rFonts w:ascii="ＭＳ 明朝" w:hAnsi="ＭＳ 明朝" w:hint="eastAsia"/>
        </w:rPr>
        <w:t>四街道市（以下「本市」という。）が</w:t>
      </w:r>
      <w:r w:rsidRPr="00CA59B4">
        <w:rPr>
          <w:rFonts w:ascii="ＭＳ 明朝" w:hAnsi="ＭＳ 明朝" w:hint="eastAsia"/>
        </w:rPr>
        <w:t>実施する、定額減税</w:t>
      </w:r>
      <w:r w:rsidR="00FB235F" w:rsidRPr="00CA59B4">
        <w:rPr>
          <w:rFonts w:ascii="ＭＳ 明朝" w:hAnsi="ＭＳ 明朝" w:hint="eastAsia"/>
        </w:rPr>
        <w:t>補足</w:t>
      </w:r>
      <w:r w:rsidRPr="00CA59B4">
        <w:rPr>
          <w:rFonts w:ascii="ＭＳ 明朝" w:hAnsi="ＭＳ 明朝" w:hint="eastAsia"/>
        </w:rPr>
        <w:t>給付金</w:t>
      </w:r>
      <w:r w:rsidR="000836BE" w:rsidRPr="00CA59B4">
        <w:rPr>
          <w:rFonts w:ascii="ＭＳ 明朝" w:hAnsi="ＭＳ 明朝" w:hint="eastAsia"/>
        </w:rPr>
        <w:t>（不足額給付）</w:t>
      </w:r>
      <w:r w:rsidRPr="00CA59B4">
        <w:rPr>
          <w:rFonts w:ascii="ＭＳ 明朝" w:hAnsi="ＭＳ 明朝" w:hint="eastAsia"/>
        </w:rPr>
        <w:t>（以下「調整給付金</w:t>
      </w:r>
      <w:r w:rsidR="000836BE" w:rsidRPr="00CA59B4">
        <w:rPr>
          <w:rFonts w:ascii="ＭＳ 明朝" w:hAnsi="ＭＳ 明朝" w:hint="eastAsia"/>
        </w:rPr>
        <w:t>（不足額給付分）</w:t>
      </w:r>
      <w:r w:rsidRPr="00CA59B4">
        <w:rPr>
          <w:rFonts w:ascii="ＭＳ 明朝" w:hAnsi="ＭＳ 明朝" w:hint="eastAsia"/>
        </w:rPr>
        <w:t>」という。）に関し、必要な事項を定める。</w:t>
      </w:r>
    </w:p>
    <w:p w14:paraId="736E484D"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（定義）</w:t>
      </w:r>
    </w:p>
    <w:p w14:paraId="68D8B95E" w14:textId="04DE321F"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第２条　調整給付金</w:t>
      </w:r>
      <w:r w:rsidR="000836BE" w:rsidRPr="00CA59B4">
        <w:rPr>
          <w:rFonts w:ascii="ＭＳ 明朝" w:hAnsi="ＭＳ 明朝" w:hint="eastAsia"/>
        </w:rPr>
        <w:t>（</w:t>
      </w:r>
      <w:r w:rsidR="00C86D05" w:rsidRPr="00CA59B4">
        <w:rPr>
          <w:rFonts w:ascii="ＭＳ 明朝" w:hAnsi="ＭＳ 明朝" w:hint="eastAsia"/>
        </w:rPr>
        <w:t>不足</w:t>
      </w:r>
      <w:r w:rsidR="000836BE" w:rsidRPr="00CA59B4">
        <w:rPr>
          <w:rFonts w:ascii="ＭＳ 明朝" w:hAnsi="ＭＳ 明朝" w:hint="eastAsia"/>
        </w:rPr>
        <w:t>額給付</w:t>
      </w:r>
      <w:r w:rsidR="00D44480" w:rsidRPr="00CA59B4">
        <w:rPr>
          <w:rFonts w:ascii="ＭＳ 明朝" w:hAnsi="ＭＳ 明朝" w:hint="eastAsia"/>
        </w:rPr>
        <w:t>分</w:t>
      </w:r>
      <w:r w:rsidR="000836BE" w:rsidRPr="00CA59B4">
        <w:rPr>
          <w:rFonts w:ascii="ＭＳ 明朝" w:hAnsi="ＭＳ 明朝" w:hint="eastAsia"/>
        </w:rPr>
        <w:t>）</w:t>
      </w:r>
      <w:r w:rsidRPr="00CA59B4">
        <w:rPr>
          <w:rFonts w:ascii="ＭＳ 明朝" w:hAnsi="ＭＳ 明朝" w:hint="eastAsia"/>
        </w:rPr>
        <w:t>は、</w:t>
      </w:r>
      <w:r w:rsidR="005629EA" w:rsidRPr="00CA59B4">
        <w:rPr>
          <w:rFonts w:ascii="ＭＳ 明朝" w:hAnsi="ＭＳ 明朝" w:hint="eastAsia"/>
        </w:rPr>
        <w:t>定額減税調整給付金</w:t>
      </w:r>
      <w:r w:rsidR="00680D3D" w:rsidRPr="00CA59B4">
        <w:rPr>
          <w:rFonts w:ascii="ＭＳ 明朝" w:hAnsi="ＭＳ 明朝" w:hint="eastAsia"/>
        </w:rPr>
        <w:t>（以下「調整給付金（当初給付分）という。」の支給額に</w:t>
      </w:r>
      <w:r w:rsidR="007B412D" w:rsidRPr="00CA59B4">
        <w:rPr>
          <w:rFonts w:ascii="ＭＳ 明朝" w:hAnsi="ＭＳ 明朝" w:hint="eastAsia"/>
        </w:rPr>
        <w:t>不足が生じる者等に対し、本市</w:t>
      </w:r>
      <w:r w:rsidRPr="00CA59B4">
        <w:rPr>
          <w:rFonts w:ascii="ＭＳ 明朝" w:hAnsi="ＭＳ 明朝" w:hint="eastAsia"/>
        </w:rPr>
        <w:t>によって贈与される給付金をいう。</w:t>
      </w:r>
    </w:p>
    <w:p w14:paraId="5D4C2DAD"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（支給対象者）</w:t>
      </w:r>
    </w:p>
    <w:p w14:paraId="4E814094" w14:textId="26087583" w:rsidR="00496537" w:rsidRPr="00CA59B4" w:rsidRDefault="00496537" w:rsidP="00895E66">
      <w:pPr>
        <w:tabs>
          <w:tab w:val="left" w:pos="9214"/>
        </w:tabs>
        <w:ind w:left="227" w:right="-2" w:hangingChars="100" w:hanging="227"/>
        <w:rPr>
          <w:rFonts w:ascii="ＭＳ 明朝" w:hAnsi="ＭＳ 明朝"/>
        </w:rPr>
      </w:pPr>
      <w:r w:rsidRPr="00CA59B4">
        <w:rPr>
          <w:rFonts w:ascii="ＭＳ 明朝" w:hAnsi="ＭＳ 明朝" w:hint="eastAsia"/>
        </w:rPr>
        <w:t>第３条　調整給付金</w:t>
      </w:r>
      <w:r w:rsidR="00C463C0" w:rsidRPr="00CA59B4">
        <w:rPr>
          <w:rFonts w:ascii="ＭＳ 明朝" w:hAnsi="ＭＳ 明朝" w:hint="eastAsia"/>
        </w:rPr>
        <w:t>（</w:t>
      </w:r>
      <w:r w:rsidR="003441C1" w:rsidRPr="00CA59B4">
        <w:rPr>
          <w:rFonts w:ascii="ＭＳ 明朝" w:hAnsi="ＭＳ 明朝" w:hint="eastAsia"/>
        </w:rPr>
        <w:t>不足額</w:t>
      </w:r>
      <w:r w:rsidR="00C463C0" w:rsidRPr="00CA59B4">
        <w:rPr>
          <w:rFonts w:ascii="ＭＳ 明朝" w:hAnsi="ＭＳ 明朝" w:hint="eastAsia"/>
        </w:rPr>
        <w:t>給付分）</w:t>
      </w:r>
      <w:r w:rsidRPr="00CA59B4">
        <w:rPr>
          <w:rFonts w:ascii="ＭＳ 明朝" w:hAnsi="ＭＳ 明朝" w:hint="eastAsia"/>
        </w:rPr>
        <w:t>の支給対象者は、次の各号のいずれかに該当する</w:t>
      </w:r>
      <w:r w:rsidR="008D5086" w:rsidRPr="00CA59B4">
        <w:rPr>
          <w:rFonts w:ascii="ＭＳ 明朝" w:hAnsi="ＭＳ 明朝" w:hint="eastAsia"/>
        </w:rPr>
        <w:t>者</w:t>
      </w:r>
      <w:r w:rsidRPr="00CA59B4">
        <w:rPr>
          <w:rFonts w:ascii="ＭＳ 明朝" w:hAnsi="ＭＳ 明朝" w:hint="eastAsia"/>
        </w:rPr>
        <w:t>であって、令和</w:t>
      </w:r>
      <w:r w:rsidR="00FF58E9" w:rsidRPr="00CA59B4">
        <w:rPr>
          <w:rFonts w:ascii="ＭＳ 明朝" w:hAnsi="ＭＳ 明朝" w:hint="eastAsia"/>
        </w:rPr>
        <w:t>７</w:t>
      </w:r>
      <w:r w:rsidRPr="00CA59B4">
        <w:rPr>
          <w:rFonts w:ascii="ＭＳ 明朝" w:hAnsi="ＭＳ 明朝" w:hint="eastAsia"/>
        </w:rPr>
        <w:t>年１月１日時点で</w:t>
      </w:r>
      <w:r w:rsidR="00FF58E9" w:rsidRPr="00CA59B4">
        <w:rPr>
          <w:rFonts w:ascii="ＭＳ 明朝" w:hAnsi="ＭＳ 明朝" w:hint="eastAsia"/>
        </w:rPr>
        <w:t>本</w:t>
      </w:r>
      <w:r w:rsidRPr="00CA59B4">
        <w:rPr>
          <w:rFonts w:ascii="ＭＳ 明朝" w:hAnsi="ＭＳ 明朝" w:hint="eastAsia"/>
        </w:rPr>
        <w:t>市に住所を有する者（</w:t>
      </w:r>
      <w:r w:rsidR="002B78E9" w:rsidRPr="00CA59B4">
        <w:rPr>
          <w:rFonts w:ascii="ＭＳ 明朝" w:hAnsi="ＭＳ 明朝" w:hint="eastAsia"/>
        </w:rPr>
        <w:t>本</w:t>
      </w:r>
      <w:r w:rsidRPr="00CA59B4">
        <w:rPr>
          <w:rFonts w:ascii="ＭＳ 明朝" w:hAnsi="ＭＳ 明朝" w:hint="eastAsia"/>
        </w:rPr>
        <w:t>市の住民基本台帳に記録されていないが、地方税法（昭和２５年法律第２２６号）の規定による道府県民税所得割又は市町村民税所得割（以下「個人住民税所得割」という。）が課される者</w:t>
      </w:r>
      <w:r w:rsidR="002D6EEF" w:rsidRPr="00CA59B4">
        <w:rPr>
          <w:rFonts w:ascii="ＭＳ 明朝" w:hAnsi="ＭＳ 明朝" w:hint="eastAsia"/>
        </w:rPr>
        <w:t>等</w:t>
      </w:r>
      <w:r w:rsidRPr="00CA59B4">
        <w:rPr>
          <w:rFonts w:ascii="ＭＳ 明朝" w:hAnsi="ＭＳ 明朝" w:hint="eastAsia"/>
        </w:rPr>
        <w:t>を含む。）とする。ただし、</w:t>
      </w:r>
      <w:r w:rsidR="00E95C9B" w:rsidRPr="00CA59B4">
        <w:rPr>
          <w:rFonts w:ascii="ＭＳ 明朝" w:hAnsi="ＭＳ 明朝" w:hint="eastAsia"/>
        </w:rPr>
        <w:t>所得税法（昭和４０年法律</w:t>
      </w:r>
      <w:r w:rsidRPr="00CA59B4">
        <w:rPr>
          <w:rFonts w:ascii="ＭＳ 明朝" w:hAnsi="ＭＳ 明朝" w:hint="eastAsia"/>
        </w:rPr>
        <w:t>第</w:t>
      </w:r>
      <w:r w:rsidR="00E95C9B" w:rsidRPr="00CA59B4">
        <w:rPr>
          <w:rFonts w:ascii="ＭＳ 明朝" w:hAnsi="ＭＳ 明朝" w:hint="eastAsia"/>
        </w:rPr>
        <w:t>３３</w:t>
      </w:r>
      <w:r w:rsidRPr="00CA59B4">
        <w:rPr>
          <w:rFonts w:ascii="ＭＳ 明朝" w:hAnsi="ＭＳ 明朝" w:hint="eastAsia"/>
        </w:rPr>
        <w:t>号</w:t>
      </w:r>
      <w:r w:rsidR="00E95C9B" w:rsidRPr="00CA59B4">
        <w:rPr>
          <w:rFonts w:ascii="ＭＳ 明朝" w:hAnsi="ＭＳ 明朝" w:hint="eastAsia"/>
        </w:rPr>
        <w:t>）上の</w:t>
      </w:r>
      <w:r w:rsidR="003A2FB9" w:rsidRPr="00CA59B4">
        <w:rPr>
          <w:rFonts w:ascii="ＭＳ 明朝" w:hAnsi="ＭＳ 明朝" w:hint="eastAsia"/>
        </w:rPr>
        <w:t>非居住者並びに</w:t>
      </w:r>
      <w:r w:rsidRPr="00CA59B4">
        <w:rPr>
          <w:rFonts w:ascii="ＭＳ 明朝" w:hAnsi="ＭＳ 明朝" w:hint="eastAsia"/>
        </w:rPr>
        <w:t>令和</w:t>
      </w:r>
      <w:r w:rsidR="003A2FB9" w:rsidRPr="00CA59B4">
        <w:rPr>
          <w:rFonts w:ascii="ＭＳ 明朝" w:hAnsi="ＭＳ 明朝" w:hint="eastAsia"/>
        </w:rPr>
        <w:t>６</w:t>
      </w:r>
      <w:r w:rsidRPr="00CA59B4">
        <w:rPr>
          <w:rFonts w:ascii="ＭＳ 明朝" w:hAnsi="ＭＳ 明朝" w:hint="eastAsia"/>
        </w:rPr>
        <w:t>年分所得税に係る合計所得金額</w:t>
      </w:r>
      <w:r w:rsidR="00563D4A" w:rsidRPr="00CA59B4">
        <w:rPr>
          <w:rFonts w:ascii="ＭＳ 明朝" w:hAnsi="ＭＳ 明朝" w:hint="eastAsia"/>
        </w:rPr>
        <w:t>及び</w:t>
      </w:r>
      <w:r w:rsidRPr="00CA59B4">
        <w:rPr>
          <w:rFonts w:ascii="ＭＳ 明朝" w:hAnsi="ＭＳ 明朝" w:hint="eastAsia"/>
        </w:rPr>
        <w:t>令和６年度分個人住民税所得割に係る合計所得金額が１，８０５万円を超える者を除く。</w:t>
      </w:r>
    </w:p>
    <w:p w14:paraId="4F975BD6" w14:textId="44799CD4" w:rsidR="00496537" w:rsidRPr="00CA59B4" w:rsidRDefault="00496537" w:rsidP="00895E66">
      <w:pPr>
        <w:tabs>
          <w:tab w:val="left" w:pos="9214"/>
        </w:tabs>
        <w:ind w:left="453" w:right="-2" w:hangingChars="200" w:hanging="453"/>
        <w:jc w:val="left"/>
        <w:rPr>
          <w:rFonts w:ascii="ＭＳ 明朝" w:hAnsi="ＭＳ 明朝"/>
          <w:highlight w:val="cyan"/>
        </w:rPr>
      </w:pPr>
      <w:r w:rsidRPr="00CA59B4">
        <w:rPr>
          <w:rFonts w:ascii="ＭＳ 明朝" w:hAnsi="ＭＳ 明朝" w:hint="eastAsia"/>
        </w:rPr>
        <w:t xml:space="preserve">　⑴　イ</w:t>
      </w:r>
      <w:r w:rsidR="007B6D8B" w:rsidRPr="00CA59B4">
        <w:rPr>
          <w:rFonts w:ascii="ＭＳ 明朝" w:hAnsi="ＭＳ 明朝" w:hint="eastAsia"/>
        </w:rPr>
        <w:t>及び</w:t>
      </w:r>
      <w:r w:rsidRPr="00CA59B4">
        <w:rPr>
          <w:rFonts w:ascii="ＭＳ 明朝" w:hAnsi="ＭＳ 明朝" w:hint="eastAsia"/>
        </w:rPr>
        <w:t>ロに掲げる額</w:t>
      </w:r>
      <w:r w:rsidR="007B6D8B" w:rsidRPr="00CA59B4">
        <w:rPr>
          <w:rFonts w:ascii="ＭＳ 明朝" w:hAnsi="ＭＳ 明朝" w:hint="eastAsia"/>
        </w:rPr>
        <w:t>の合計額（１万円を最小の単位とし、</w:t>
      </w:r>
      <w:r w:rsidR="00AA7D53" w:rsidRPr="00CA59B4">
        <w:rPr>
          <w:rFonts w:ascii="ＭＳ 明朝" w:hAnsi="ＭＳ 明朝" w:hint="eastAsia"/>
        </w:rPr>
        <w:t>これに満たない端数がある場合には切り上げる</w:t>
      </w:r>
      <w:r w:rsidR="00CE604D">
        <w:rPr>
          <w:rFonts w:ascii="ＭＳ 明朝" w:hAnsi="ＭＳ 明朝" w:hint="eastAsia"/>
        </w:rPr>
        <w:t>。</w:t>
      </w:r>
      <w:r w:rsidR="00AA7D53" w:rsidRPr="00CA59B4">
        <w:rPr>
          <w:rFonts w:ascii="ＭＳ 明朝" w:hAnsi="ＭＳ 明朝" w:hint="eastAsia"/>
        </w:rPr>
        <w:t>）がハに掲げる額を上回る所得税又は個人住民税所得割の納税義務者</w:t>
      </w:r>
    </w:p>
    <w:p w14:paraId="147A001A" w14:textId="09DBF251" w:rsidR="00997732" w:rsidRPr="00CA59B4" w:rsidRDefault="00496537" w:rsidP="00895E66">
      <w:pPr>
        <w:tabs>
          <w:tab w:val="left" w:pos="9214"/>
        </w:tabs>
        <w:ind w:left="680" w:right="-2" w:hangingChars="300" w:hanging="680"/>
        <w:jc w:val="left"/>
        <w:rPr>
          <w:rFonts w:ascii="ＭＳ 明朝" w:hAnsi="ＭＳ 明朝"/>
          <w:highlight w:val="cyan"/>
        </w:rPr>
      </w:pPr>
      <w:r w:rsidRPr="00CA59B4">
        <w:rPr>
          <w:rFonts w:ascii="ＭＳ 明朝" w:hAnsi="ＭＳ 明朝" w:hint="eastAsia"/>
        </w:rPr>
        <w:t xml:space="preserve">　　イ　３万円に、その者の</w:t>
      </w:r>
      <w:r w:rsidR="00AA7D53" w:rsidRPr="00CA59B4">
        <w:rPr>
          <w:rFonts w:ascii="ＭＳ 明朝" w:hAnsi="ＭＳ 明朝" w:hint="eastAsia"/>
        </w:rPr>
        <w:t>令和６年１２月３１日時点の同一生計</w:t>
      </w:r>
      <w:r w:rsidRPr="00CA59B4">
        <w:rPr>
          <w:rFonts w:ascii="ＭＳ 明朝" w:hAnsi="ＭＳ 明朝" w:hint="eastAsia"/>
        </w:rPr>
        <w:t>配偶者又は扶養親族である者（いずれも国外に居住する者を除く。）の数に</w:t>
      </w:r>
      <w:r w:rsidR="00C83AF8" w:rsidRPr="00CA59B4">
        <w:rPr>
          <w:rFonts w:ascii="ＭＳ 明朝" w:hAnsi="ＭＳ 明朝" w:hint="eastAsia"/>
        </w:rPr>
        <w:t>１</w:t>
      </w:r>
      <w:r w:rsidRPr="00CA59B4">
        <w:rPr>
          <w:rFonts w:ascii="ＭＳ 明朝" w:hAnsi="ＭＳ 明朝" w:hint="eastAsia"/>
        </w:rPr>
        <w:t>を加えた数を乗じて得た額</w:t>
      </w:r>
      <w:r w:rsidR="00214828" w:rsidRPr="00CA59B4">
        <w:rPr>
          <w:rFonts w:ascii="ＭＳ 明朝" w:hAnsi="ＭＳ 明朝" w:hint="eastAsia"/>
        </w:rPr>
        <w:t>から、その者の令和６年分所得税額（租税特別措置法（昭和３２年法律第２６号）</w:t>
      </w:r>
      <w:r w:rsidR="00997732" w:rsidRPr="00CA59B4">
        <w:rPr>
          <w:rFonts w:ascii="ＭＳ 明朝" w:hAnsi="ＭＳ 明朝" w:hint="eastAsia"/>
        </w:rPr>
        <w:t>第４１条の３の３第１項の規定がないものとした</w:t>
      </w:r>
      <w:r w:rsidR="006D0133" w:rsidRPr="00CA59B4">
        <w:rPr>
          <w:rFonts w:ascii="ＭＳ 明朝" w:hAnsi="ＭＳ 明朝" w:hint="eastAsia"/>
        </w:rPr>
        <w:t>場合における令和６年分の所得税の額をいう。以下同じ</w:t>
      </w:r>
      <w:r w:rsidR="00597F41">
        <w:rPr>
          <w:rFonts w:ascii="ＭＳ 明朝" w:hAnsi="ＭＳ 明朝" w:hint="eastAsia"/>
        </w:rPr>
        <w:t>。</w:t>
      </w:r>
      <w:r w:rsidR="006D0133" w:rsidRPr="00CA59B4">
        <w:rPr>
          <w:rFonts w:ascii="ＭＳ 明朝" w:hAnsi="ＭＳ 明朝" w:hint="eastAsia"/>
        </w:rPr>
        <w:t>）を差し引いた額</w:t>
      </w:r>
    </w:p>
    <w:p w14:paraId="4561E30D" w14:textId="10AC887B" w:rsidR="00496537" w:rsidRPr="00CA59B4" w:rsidRDefault="00496537" w:rsidP="00895E66">
      <w:pPr>
        <w:tabs>
          <w:tab w:val="left" w:pos="9214"/>
        </w:tabs>
        <w:ind w:left="680" w:right="-2" w:hangingChars="300" w:hanging="680"/>
        <w:jc w:val="left"/>
        <w:rPr>
          <w:rFonts w:ascii="ＭＳ 明朝" w:hAnsi="ＭＳ 明朝"/>
        </w:rPr>
      </w:pPr>
      <w:r w:rsidRPr="00CA59B4">
        <w:rPr>
          <w:rFonts w:ascii="ＭＳ 明朝" w:hAnsi="ＭＳ 明朝" w:hint="eastAsia"/>
        </w:rPr>
        <w:t xml:space="preserve">　　ロ　</w:t>
      </w:r>
      <w:r w:rsidR="006D0133" w:rsidRPr="00CA59B4">
        <w:rPr>
          <w:rFonts w:ascii="ＭＳ 明朝" w:hAnsi="ＭＳ 明朝" w:hint="eastAsia"/>
        </w:rPr>
        <w:t>１万円に、</w:t>
      </w:r>
      <w:r w:rsidRPr="00CA59B4">
        <w:rPr>
          <w:rFonts w:ascii="ＭＳ 明朝" w:hAnsi="ＭＳ 明朝" w:hint="eastAsia"/>
        </w:rPr>
        <w:t>その者の</w:t>
      </w:r>
      <w:r w:rsidR="006D0133" w:rsidRPr="00CA59B4">
        <w:rPr>
          <w:rFonts w:ascii="ＭＳ 明朝" w:hAnsi="ＭＳ 明朝" w:hint="eastAsia"/>
        </w:rPr>
        <w:t>令和５年１２月３１日時点の控除対象配偶者又は扶養親族である者（いずれも国外に居住する者を除く。）の数に１を加えた数を乗じて得た額から、</w:t>
      </w:r>
      <w:r w:rsidR="00C773ED" w:rsidRPr="00CA59B4">
        <w:rPr>
          <w:rFonts w:ascii="ＭＳ 明朝" w:hAnsi="ＭＳ 明朝" w:hint="eastAsia"/>
        </w:rPr>
        <w:t>その者の</w:t>
      </w:r>
      <w:r w:rsidRPr="00CA59B4">
        <w:rPr>
          <w:rFonts w:ascii="ＭＳ 明朝" w:hAnsi="ＭＳ 明朝" w:hint="eastAsia"/>
        </w:rPr>
        <w:t>令和６年</w:t>
      </w:r>
      <w:r w:rsidR="00C773ED" w:rsidRPr="00CA59B4">
        <w:rPr>
          <w:rFonts w:ascii="ＭＳ 明朝" w:hAnsi="ＭＳ 明朝" w:hint="eastAsia"/>
        </w:rPr>
        <w:t>度</w:t>
      </w:r>
      <w:r w:rsidRPr="00CA59B4">
        <w:rPr>
          <w:rFonts w:ascii="ＭＳ 明朝" w:hAnsi="ＭＳ 明朝" w:hint="eastAsia"/>
        </w:rPr>
        <w:t>分</w:t>
      </w:r>
      <w:r w:rsidR="00C773ED" w:rsidRPr="00CA59B4">
        <w:rPr>
          <w:rFonts w:ascii="ＭＳ 明朝" w:hAnsi="ＭＳ 明朝" w:hint="eastAsia"/>
        </w:rPr>
        <w:t>個人住民</w:t>
      </w:r>
      <w:r w:rsidRPr="00CA59B4">
        <w:rPr>
          <w:rFonts w:ascii="ＭＳ 明朝" w:hAnsi="ＭＳ 明朝" w:hint="eastAsia"/>
        </w:rPr>
        <w:t>税</w:t>
      </w:r>
      <w:r w:rsidR="00C773ED" w:rsidRPr="00CA59B4">
        <w:rPr>
          <w:rFonts w:ascii="ＭＳ 明朝" w:hAnsi="ＭＳ 明朝" w:hint="eastAsia"/>
        </w:rPr>
        <w:t>所得割額（地方税法附則第５条の８第４項及び第５項の規定の適用を受ける前のものをいう。以下同じ。）を差し引いた額</w:t>
      </w:r>
    </w:p>
    <w:p w14:paraId="53F59BF9" w14:textId="0D58E16F" w:rsidR="006D0133" w:rsidRPr="00CA59B4" w:rsidRDefault="006D0133" w:rsidP="00895E66">
      <w:pPr>
        <w:tabs>
          <w:tab w:val="left" w:pos="9214"/>
        </w:tabs>
        <w:ind w:left="680" w:right="-2" w:hangingChars="300" w:hanging="680"/>
        <w:jc w:val="left"/>
        <w:rPr>
          <w:rFonts w:ascii="ＭＳ 明朝" w:hAnsi="ＭＳ 明朝"/>
        </w:rPr>
      </w:pPr>
      <w:r w:rsidRPr="00CA59B4">
        <w:rPr>
          <w:rFonts w:ascii="ＭＳ 明朝" w:hAnsi="ＭＳ 明朝" w:hint="eastAsia"/>
        </w:rPr>
        <w:t xml:space="preserve">　　ハ　</w:t>
      </w:r>
      <w:r w:rsidR="00C773ED" w:rsidRPr="00CA59B4">
        <w:rPr>
          <w:rFonts w:ascii="ＭＳ 明朝" w:hAnsi="ＭＳ 明朝" w:hint="eastAsia"/>
        </w:rPr>
        <w:t>調整給付金（当初給付分）の額（</w:t>
      </w:r>
      <w:r w:rsidR="00272DC6" w:rsidRPr="00CA59B4">
        <w:rPr>
          <w:rFonts w:ascii="ＭＳ 明朝" w:hAnsi="ＭＳ 明朝" w:hint="eastAsia"/>
        </w:rPr>
        <w:t>調整給付金（当初給付分）を辞退等した者にあ</w:t>
      </w:r>
      <w:r w:rsidR="00272DC6" w:rsidRPr="00CA59B4">
        <w:rPr>
          <w:rFonts w:ascii="ＭＳ 明朝" w:hAnsi="ＭＳ 明朝" w:hint="eastAsia"/>
        </w:rPr>
        <w:lastRenderedPageBreak/>
        <w:t>っては、調整給付金（当初給付分）を辞退等していなければ受給していた額をいい、調整給付金（</w:t>
      </w:r>
      <w:r w:rsidR="00380E0A" w:rsidRPr="00CA59B4">
        <w:rPr>
          <w:rFonts w:ascii="ＭＳ 明朝" w:hAnsi="ＭＳ 明朝" w:hint="eastAsia"/>
        </w:rPr>
        <w:t>当初給付分）の給付対象外であった場合、零とする。）</w:t>
      </w:r>
    </w:p>
    <w:p w14:paraId="57505073" w14:textId="4505FB6C" w:rsidR="00496537" w:rsidRPr="00CA59B4" w:rsidRDefault="00496537"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　</w:t>
      </w:r>
      <w:r w:rsidR="00380E0A" w:rsidRPr="00CA59B4">
        <w:rPr>
          <w:rFonts w:ascii="ＭＳ 明朝" w:hAnsi="ＭＳ 明朝" w:hint="eastAsia"/>
        </w:rPr>
        <w:t>令和６年分所得税額及び令和６年度分個人住民税所得割額が零であり、令和６年分</w:t>
      </w:r>
      <w:r w:rsidR="00D56B13" w:rsidRPr="00CA59B4">
        <w:rPr>
          <w:rFonts w:ascii="ＭＳ 明朝" w:hAnsi="ＭＳ 明朝" w:hint="eastAsia"/>
        </w:rPr>
        <w:t>所得税に係る合計所得金額及び令和６年度分個人住民税に係る合計所得金額が４８万円を超える者</w:t>
      </w:r>
    </w:p>
    <w:p w14:paraId="757A0E21" w14:textId="4BE52700" w:rsidR="00496537" w:rsidRDefault="008875E0"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⑶　令和６年分所得税額及び令和６年度分個人住民税所得割額が零であり、地方税法第３２条第３項及び第３１３条第３項の規定による青色事業専従者又は同法第３２条第４項及び第３１３条第４項の規定による事業専従者である者</w:t>
      </w:r>
    </w:p>
    <w:p w14:paraId="3EFE8581" w14:textId="7EB88FD9" w:rsidR="00096F73" w:rsidRPr="00096F73" w:rsidRDefault="00096F73" w:rsidP="00895E66">
      <w:pPr>
        <w:tabs>
          <w:tab w:val="left" w:pos="9214"/>
        </w:tabs>
        <w:ind w:left="453" w:right="-2" w:hangingChars="200" w:hanging="453"/>
        <w:jc w:val="left"/>
        <w:rPr>
          <w:rFonts w:ascii="ＭＳ 明朝" w:hAnsi="ＭＳ 明朝"/>
        </w:rPr>
      </w:pPr>
      <w:r>
        <w:rPr>
          <w:rFonts w:ascii="ＭＳ 明朝" w:hAnsi="ＭＳ 明朝" w:hint="eastAsia"/>
        </w:rPr>
        <w:t xml:space="preserve">　</w:t>
      </w:r>
      <w:r w:rsidRPr="00096F73">
        <w:rPr>
          <w:rFonts w:ascii="ＭＳ 明朝" w:hAnsi="ＭＳ 明朝" w:hint="eastAsia"/>
        </w:rPr>
        <w:t>⑷　前３号の規定にかかわらず、物価高騰対応重点支援地方創生</w:t>
      </w:r>
      <w:r w:rsidR="00C96774">
        <w:rPr>
          <w:rFonts w:ascii="ＭＳ 明朝" w:hAnsi="ＭＳ 明朝" w:hint="eastAsia"/>
        </w:rPr>
        <w:t>臨時</w:t>
      </w:r>
      <w:r w:rsidRPr="00096F73">
        <w:rPr>
          <w:rFonts w:ascii="ＭＳ 明朝" w:hAnsi="ＭＳ 明朝" w:hint="eastAsia"/>
        </w:rPr>
        <w:t>交付金制度要綱（令和５年</w:t>
      </w:r>
      <w:r>
        <w:rPr>
          <w:rFonts w:ascii="ＭＳ 明朝" w:hAnsi="ＭＳ 明朝" w:hint="eastAsia"/>
        </w:rPr>
        <w:t>１１月２９日付け</w:t>
      </w:r>
      <w:r w:rsidRPr="00096F73">
        <w:rPr>
          <w:rFonts w:ascii="ＭＳ 明朝" w:hAnsi="ＭＳ 明朝" w:hint="eastAsia"/>
        </w:rPr>
        <w:t>府地創第</w:t>
      </w:r>
      <w:r>
        <w:rPr>
          <w:rFonts w:ascii="ＭＳ 明朝" w:hAnsi="ＭＳ 明朝" w:hint="eastAsia"/>
        </w:rPr>
        <w:t>３２７号</w:t>
      </w:r>
      <w:r w:rsidRPr="00096F73">
        <w:rPr>
          <w:rFonts w:ascii="ＭＳ 明朝" w:hAnsi="ＭＳ 明朝" w:hint="eastAsia"/>
        </w:rPr>
        <w:t>）に規定する「地域の実情によりやむを得ないと内閣府が認める場合」に該当する者</w:t>
      </w:r>
    </w:p>
    <w:p w14:paraId="667CF049" w14:textId="2FF61D0B" w:rsidR="00496537" w:rsidRPr="00CA59B4" w:rsidRDefault="00496537" w:rsidP="00895E66">
      <w:pPr>
        <w:tabs>
          <w:tab w:val="left" w:pos="9214"/>
        </w:tabs>
        <w:ind w:left="227" w:right="-2" w:hangingChars="100" w:hanging="227"/>
        <w:jc w:val="left"/>
        <w:rPr>
          <w:rFonts w:ascii="ＭＳ 明朝" w:hAnsi="ＭＳ 明朝"/>
          <w:highlight w:val="cyan"/>
        </w:rPr>
      </w:pPr>
      <w:r w:rsidRPr="00CA59B4">
        <w:rPr>
          <w:rFonts w:ascii="ＭＳ 明朝" w:hAnsi="ＭＳ 明朝" w:hint="eastAsia"/>
        </w:rPr>
        <w:t>２　前項第１号</w:t>
      </w:r>
      <w:r w:rsidR="007549B9" w:rsidRPr="00CA59B4">
        <w:rPr>
          <w:rFonts w:ascii="ＭＳ 明朝" w:hAnsi="ＭＳ 明朝" w:hint="eastAsia"/>
        </w:rPr>
        <w:t>イに掲げる額は、</w:t>
      </w:r>
      <w:r w:rsidRPr="00CA59B4">
        <w:rPr>
          <w:rFonts w:ascii="ＭＳ 明朝" w:hAnsi="ＭＳ 明朝" w:hint="eastAsia"/>
        </w:rPr>
        <w:t>給与支払報告書</w:t>
      </w:r>
      <w:r w:rsidR="007549B9" w:rsidRPr="00CA59B4">
        <w:rPr>
          <w:rFonts w:ascii="ＭＳ 明朝" w:hAnsi="ＭＳ 明朝" w:hint="eastAsia"/>
        </w:rPr>
        <w:t>又は</w:t>
      </w:r>
      <w:r w:rsidRPr="00CA59B4">
        <w:rPr>
          <w:rFonts w:ascii="ＭＳ 明朝" w:hAnsi="ＭＳ 明朝" w:hint="eastAsia"/>
        </w:rPr>
        <w:t>公的年金等支払報告書</w:t>
      </w:r>
      <w:r w:rsidR="007549B9" w:rsidRPr="00CA59B4">
        <w:rPr>
          <w:rFonts w:ascii="ＭＳ 明朝" w:hAnsi="ＭＳ 明朝" w:hint="eastAsia"/>
        </w:rPr>
        <w:t>に記載する控除外額又は</w:t>
      </w:r>
      <w:r w:rsidRPr="00CA59B4">
        <w:rPr>
          <w:rFonts w:ascii="ＭＳ 明朝" w:hAnsi="ＭＳ 明朝" w:hint="eastAsia"/>
        </w:rPr>
        <w:t>確定申告書</w:t>
      </w:r>
      <w:r w:rsidR="007549B9" w:rsidRPr="00CA59B4">
        <w:rPr>
          <w:rFonts w:ascii="ＭＳ 明朝" w:hAnsi="ＭＳ 明朝" w:hint="eastAsia"/>
        </w:rPr>
        <w:t>、給与支払報告書、公的年金等支払報告書</w:t>
      </w:r>
      <w:r w:rsidRPr="00CA59B4">
        <w:rPr>
          <w:rFonts w:ascii="ＭＳ 明朝" w:hAnsi="ＭＳ 明朝" w:hint="eastAsia"/>
        </w:rPr>
        <w:t>等</w:t>
      </w:r>
      <w:r w:rsidR="007549B9" w:rsidRPr="00CA59B4">
        <w:rPr>
          <w:rFonts w:ascii="ＭＳ 明朝" w:hAnsi="ＭＳ 明朝" w:hint="eastAsia"/>
        </w:rPr>
        <w:t>から把握できる令和７年度分個人住民税課税情報</w:t>
      </w:r>
      <w:r w:rsidRPr="00CA59B4">
        <w:rPr>
          <w:rFonts w:ascii="ＭＳ 明朝" w:hAnsi="ＭＳ 明朝" w:hint="eastAsia"/>
        </w:rPr>
        <w:t>から</w:t>
      </w:r>
      <w:r w:rsidR="007549B9" w:rsidRPr="00CA59B4">
        <w:rPr>
          <w:rFonts w:ascii="ＭＳ 明朝" w:hAnsi="ＭＳ 明朝" w:hint="eastAsia"/>
        </w:rPr>
        <w:t>推計した令和６年分所得税額から算定した額とすることができる。</w:t>
      </w:r>
    </w:p>
    <w:p w14:paraId="621B1ABA" w14:textId="12B98A27"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３　</w:t>
      </w:r>
      <w:r w:rsidR="007549B9" w:rsidRPr="00CA59B4">
        <w:rPr>
          <w:rFonts w:ascii="ＭＳ 明朝" w:hAnsi="ＭＳ 明朝" w:hint="eastAsia"/>
        </w:rPr>
        <w:t>第１項各号においては、修正申告等により同時に要件を満たすことのない給付を受けている者を除く。</w:t>
      </w:r>
    </w:p>
    <w:p w14:paraId="524FC158" w14:textId="58B91D5E" w:rsidR="0061523A" w:rsidRPr="00CA59B4" w:rsidRDefault="007549B9" w:rsidP="00895E66">
      <w:pPr>
        <w:tabs>
          <w:tab w:val="left" w:pos="9214"/>
        </w:tabs>
        <w:ind w:left="227" w:right="-2" w:hangingChars="100" w:hanging="227"/>
        <w:jc w:val="left"/>
        <w:rPr>
          <w:rFonts w:ascii="ＭＳ 明朝" w:hAnsi="ＭＳ 明朝"/>
        </w:rPr>
      </w:pPr>
      <w:r w:rsidRPr="00CA59B4">
        <w:rPr>
          <w:rFonts w:ascii="ＭＳ 明朝" w:hAnsi="ＭＳ 明朝" w:hint="eastAsia"/>
        </w:rPr>
        <w:t>４　第１項第２号及び第３号においては、</w:t>
      </w:r>
      <w:r w:rsidR="0061523A" w:rsidRPr="00CA59B4">
        <w:rPr>
          <w:rFonts w:ascii="ＭＳ 明朝" w:hAnsi="ＭＳ 明朝" w:hint="eastAsia"/>
        </w:rPr>
        <w:t>次の各号に該当する者を除く。</w:t>
      </w:r>
    </w:p>
    <w:p w14:paraId="60E32113" w14:textId="00EA1536" w:rsidR="0061523A" w:rsidRPr="00CA59B4" w:rsidRDefault="0061523A"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⑴　令和６年分所得税額又は令和６年度個人住民税所得割額が零でない者</w:t>
      </w:r>
    </w:p>
    <w:p w14:paraId="0478BA16" w14:textId="5E7A28A6" w:rsidR="0061523A" w:rsidRPr="00CA59B4" w:rsidRDefault="0061523A"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　調整給付金（当初給付分）の給付対象者（控除対象配偶者又は扶養親族として加算される</w:t>
      </w:r>
      <w:r w:rsidR="005F5F93">
        <w:rPr>
          <w:rFonts w:ascii="ＭＳ 明朝" w:hAnsi="ＭＳ 明朝" w:hint="eastAsia"/>
        </w:rPr>
        <w:t>者</w:t>
      </w:r>
      <w:r w:rsidRPr="00CA59B4">
        <w:rPr>
          <w:rFonts w:ascii="ＭＳ 明朝" w:hAnsi="ＭＳ 明朝" w:hint="eastAsia"/>
        </w:rPr>
        <w:t>を含む。）</w:t>
      </w:r>
    </w:p>
    <w:p w14:paraId="69A3BA2D" w14:textId="648A7DD3" w:rsidR="0061523A" w:rsidRPr="00CA59B4" w:rsidRDefault="0061523A"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⑶　令和５年度の住民税非課税世帯への給付（</w:t>
      </w:r>
      <w:r w:rsidR="006A0D20" w:rsidRPr="00CA59B4">
        <w:rPr>
          <w:rFonts w:ascii="ＭＳ 明朝" w:hAnsi="ＭＳ 明朝" w:hint="eastAsia"/>
        </w:rPr>
        <w:t>物価高騰対応重点支援地方創生臨時交付金を財源として給付したものに限る。）若しくは均等割のみ課税世帯への給付又は令和６年度の新たに</w:t>
      </w:r>
      <w:r w:rsidR="00AF60BF" w:rsidRPr="00CA59B4">
        <w:rPr>
          <w:rFonts w:ascii="ＭＳ 明朝" w:hAnsi="ＭＳ 明朝" w:hint="eastAsia"/>
        </w:rPr>
        <w:t>住民税非課税世帯若しくは新たに均等割のみ課税となった世帯への給付の対象世帯の世帯主又は世帯員</w:t>
      </w:r>
    </w:p>
    <w:p w14:paraId="44DD353A" w14:textId="342D086C"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 xml:space="preserve">　（支給額）</w:t>
      </w:r>
    </w:p>
    <w:p w14:paraId="754FBBDF" w14:textId="3A4AF6CE"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第４条　前条</w:t>
      </w:r>
      <w:r w:rsidR="00DA744A" w:rsidRPr="00CA59B4">
        <w:rPr>
          <w:rFonts w:ascii="ＭＳ 明朝" w:hAnsi="ＭＳ 明朝" w:hint="eastAsia"/>
        </w:rPr>
        <w:t>第１項第１号</w:t>
      </w:r>
      <w:r w:rsidRPr="00CA59B4">
        <w:rPr>
          <w:rFonts w:ascii="ＭＳ 明朝" w:hAnsi="ＭＳ 明朝" w:hint="eastAsia"/>
        </w:rPr>
        <w:t>の規定によ</w:t>
      </w:r>
      <w:r w:rsidR="00DA744A" w:rsidRPr="00CA59B4">
        <w:rPr>
          <w:rFonts w:ascii="ＭＳ 明朝" w:hAnsi="ＭＳ 明朝" w:hint="eastAsia"/>
        </w:rPr>
        <w:t>る</w:t>
      </w:r>
      <w:r w:rsidRPr="00CA59B4">
        <w:rPr>
          <w:rFonts w:ascii="ＭＳ 明朝" w:hAnsi="ＭＳ 明朝" w:hint="eastAsia"/>
        </w:rPr>
        <w:t>支給対象者に対して支給する調整給付金</w:t>
      </w:r>
      <w:r w:rsidR="005E5E16" w:rsidRPr="00CA59B4">
        <w:rPr>
          <w:rFonts w:ascii="ＭＳ 明朝" w:hAnsi="ＭＳ 明朝" w:hint="eastAsia"/>
        </w:rPr>
        <w:t>（不足額給付分）</w:t>
      </w:r>
      <w:r w:rsidRPr="00CA59B4">
        <w:rPr>
          <w:rFonts w:ascii="ＭＳ 明朝" w:hAnsi="ＭＳ 明朝" w:hint="eastAsia"/>
        </w:rPr>
        <w:t>の金額は、</w:t>
      </w:r>
      <w:r w:rsidR="005E5E16" w:rsidRPr="00CA59B4">
        <w:rPr>
          <w:rFonts w:ascii="ＭＳ 明朝" w:hAnsi="ＭＳ 明朝" w:hint="eastAsia"/>
        </w:rPr>
        <w:t>同号イ及びロに掲げる</w:t>
      </w:r>
      <w:r w:rsidRPr="00CA59B4">
        <w:rPr>
          <w:rFonts w:ascii="ＭＳ 明朝" w:hAnsi="ＭＳ 明朝" w:hint="eastAsia"/>
        </w:rPr>
        <w:t>額の合算額（１万円を最小の単位とし、これに満たない端数がある場合には切り上げる。）</w:t>
      </w:r>
      <w:r w:rsidR="003A44AD" w:rsidRPr="00CA59B4">
        <w:rPr>
          <w:rFonts w:ascii="ＭＳ 明朝" w:hAnsi="ＭＳ 明朝" w:hint="eastAsia"/>
        </w:rPr>
        <w:t>から同号ハに掲げる額を差し引いた金額</w:t>
      </w:r>
      <w:r w:rsidRPr="00CA59B4">
        <w:rPr>
          <w:rFonts w:ascii="ＭＳ 明朝" w:hAnsi="ＭＳ 明朝" w:hint="eastAsia"/>
        </w:rPr>
        <w:t>とする。</w:t>
      </w:r>
      <w:r w:rsidR="003A44AD" w:rsidRPr="00CA59B4">
        <w:rPr>
          <w:rFonts w:ascii="ＭＳ 明朝" w:hAnsi="ＭＳ 明朝" w:hint="eastAsia"/>
        </w:rPr>
        <w:t>ただし、</w:t>
      </w:r>
      <w:r w:rsidR="00E81DFB" w:rsidRPr="00CA59B4">
        <w:rPr>
          <w:rFonts w:ascii="ＭＳ 明朝" w:hAnsi="ＭＳ 明朝" w:hint="eastAsia"/>
        </w:rPr>
        <w:t>令和６年分所得税に係る合計所得金額が１，８０５万円を超える場合は同号イを、</w:t>
      </w:r>
      <w:r w:rsidR="00066E84" w:rsidRPr="00CA59B4">
        <w:rPr>
          <w:rFonts w:ascii="ＭＳ 明朝" w:hAnsi="ＭＳ 明朝" w:hint="eastAsia"/>
        </w:rPr>
        <w:t>令和６年度分個人住民税に係る合計所得金額が１，８０５万円を超える場合は同号ロを、それぞれ零とする。また、令和６年１月２日以降に国外から転入し令和７年１月１日</w:t>
      </w:r>
      <w:r w:rsidR="0026512C" w:rsidRPr="00CA59B4">
        <w:rPr>
          <w:rFonts w:ascii="ＭＳ 明朝" w:hAnsi="ＭＳ 明朝" w:hint="eastAsia"/>
        </w:rPr>
        <w:t>時点で</w:t>
      </w:r>
      <w:r w:rsidR="00541440" w:rsidRPr="00CA59B4">
        <w:rPr>
          <w:rFonts w:ascii="ＭＳ 明朝" w:hAnsi="ＭＳ 明朝" w:hint="eastAsia"/>
        </w:rPr>
        <w:t>本市に住所を有する者（本市の</w:t>
      </w:r>
      <w:r w:rsidR="00332B71" w:rsidRPr="00CA59B4">
        <w:rPr>
          <w:rFonts w:ascii="ＭＳ 明朝" w:hAnsi="ＭＳ 明朝" w:hint="eastAsia"/>
        </w:rPr>
        <w:t>住民基本台帳に記録されていないが、個人住民税</w:t>
      </w:r>
      <w:r w:rsidR="0038300C" w:rsidRPr="00CA59B4">
        <w:rPr>
          <w:rFonts w:ascii="ＭＳ 明朝" w:hAnsi="ＭＳ 明朝" w:hint="eastAsia"/>
        </w:rPr>
        <w:t>所得割が課される者等を含む。）については、同号ロを零とする。</w:t>
      </w:r>
    </w:p>
    <w:p w14:paraId="1DDD3C01" w14:textId="297281E4" w:rsidR="0038300C" w:rsidRDefault="0038300C" w:rsidP="00895E66">
      <w:pPr>
        <w:tabs>
          <w:tab w:val="left" w:pos="9214"/>
        </w:tabs>
        <w:ind w:left="227" w:right="-2" w:hangingChars="100" w:hanging="227"/>
        <w:rPr>
          <w:rFonts w:ascii="ＭＳ 明朝" w:hAnsi="ＭＳ 明朝"/>
        </w:rPr>
      </w:pPr>
      <w:r w:rsidRPr="00CA59B4">
        <w:rPr>
          <w:rFonts w:ascii="ＭＳ 明朝" w:hAnsi="ＭＳ 明朝" w:hint="eastAsia"/>
        </w:rPr>
        <w:t>２　前条第１項第２号及び第３号の規定による支給</w:t>
      </w:r>
      <w:r w:rsidR="00785CDF" w:rsidRPr="00CA59B4">
        <w:rPr>
          <w:rFonts w:ascii="ＭＳ 明朝" w:hAnsi="ＭＳ 明朝" w:hint="eastAsia"/>
        </w:rPr>
        <w:t>対象者に対して支給する調整給付金</w:t>
      </w:r>
      <w:r w:rsidR="00785CDF" w:rsidRPr="00CA59B4">
        <w:rPr>
          <w:rFonts w:ascii="ＭＳ 明朝" w:hAnsi="ＭＳ 明朝" w:hint="eastAsia"/>
        </w:rPr>
        <w:lastRenderedPageBreak/>
        <w:t>（不足額給付分）の金額は、</w:t>
      </w:r>
      <w:r w:rsidR="007B45E0" w:rsidRPr="00CA59B4">
        <w:rPr>
          <w:rFonts w:ascii="ＭＳ 明朝" w:hAnsi="ＭＳ 明朝" w:hint="eastAsia"/>
        </w:rPr>
        <w:t>原則として４万円とする。ただし、令和６年１月２日以降に国外から転入し令和７年１月１日時点で本市に</w:t>
      </w:r>
      <w:r w:rsidR="00787E85" w:rsidRPr="00CA59B4">
        <w:rPr>
          <w:rFonts w:ascii="ＭＳ 明朝" w:hAnsi="ＭＳ 明朝" w:hint="eastAsia"/>
        </w:rPr>
        <w:t>住所を有する者（本市の住民基本台帳に記録されていないが、</w:t>
      </w:r>
      <w:r w:rsidR="00BE71C1" w:rsidRPr="00CA59B4">
        <w:rPr>
          <w:rFonts w:ascii="ＭＳ 明朝" w:hAnsi="ＭＳ 明朝" w:hint="eastAsia"/>
        </w:rPr>
        <w:t>個人住民税所得割が課される者等を含む。）に</w:t>
      </w:r>
      <w:r w:rsidR="00C923F5" w:rsidRPr="00CA59B4">
        <w:rPr>
          <w:rFonts w:ascii="ＭＳ 明朝" w:hAnsi="ＭＳ 明朝" w:hint="eastAsia"/>
        </w:rPr>
        <w:t>ついては、３万円とする。</w:t>
      </w:r>
    </w:p>
    <w:p w14:paraId="58090A7F" w14:textId="1037CFBC" w:rsidR="000F6893" w:rsidRPr="00CA59B4" w:rsidRDefault="000F6893" w:rsidP="00895E66">
      <w:pPr>
        <w:tabs>
          <w:tab w:val="left" w:pos="9214"/>
        </w:tabs>
        <w:ind w:left="227" w:right="-2" w:hangingChars="100" w:hanging="227"/>
        <w:rPr>
          <w:rFonts w:ascii="ＭＳ 明朝" w:hAnsi="ＭＳ 明朝"/>
        </w:rPr>
      </w:pPr>
      <w:r w:rsidRPr="000F6893">
        <w:rPr>
          <w:rFonts w:ascii="ＭＳ 明朝" w:hAnsi="ＭＳ 明朝" w:hint="eastAsia"/>
        </w:rPr>
        <w:t>３　前条第１項第４号の規定による支給対象者に対して支給する調整給付金（不足額給付分）の金額は、原則として、４万円から、所得税法等の一部を改正する法律（令和６年法律第８号）による改正後の所得税法及び地方税法等の一部を改正する法律（令和６年法律第４号）による改正後の地方税法に基づく特別税額控除額、既に給付を受けた調整給付金（当初給付分）の額並びに前条第１項第１号の規定により支給される調整給付金（不足額給付分）の額（いずれも控除対象配偶者又は扶養親族として加算される者として受けた額を含む。）を差し引いた額とする</w:t>
      </w:r>
      <w:r w:rsidR="00657275">
        <w:rPr>
          <w:rFonts w:ascii="ＭＳ 明朝" w:hAnsi="ＭＳ 明朝" w:hint="eastAsia"/>
        </w:rPr>
        <w:t>（１万円を最小の単位とし、これに満たない端数がある場合には切り上げる。）</w:t>
      </w:r>
      <w:r w:rsidR="005C5D84">
        <w:rPr>
          <w:rFonts w:ascii="ＭＳ 明朝" w:hAnsi="ＭＳ 明朝" w:hint="eastAsia"/>
        </w:rPr>
        <w:t>。</w:t>
      </w:r>
    </w:p>
    <w:p w14:paraId="3BC0AF46" w14:textId="5127066F" w:rsidR="00C923F5" w:rsidRPr="00CA59B4" w:rsidRDefault="000F6893" w:rsidP="00895E66">
      <w:pPr>
        <w:ind w:left="227" w:right="-2" w:hangingChars="100" w:hanging="227"/>
        <w:rPr>
          <w:rFonts w:ascii="ＭＳ 明朝" w:hAnsi="ＭＳ 明朝"/>
        </w:rPr>
      </w:pPr>
      <w:r>
        <w:rPr>
          <w:rFonts w:ascii="ＭＳ 明朝" w:hAnsi="ＭＳ 明朝" w:hint="eastAsia"/>
        </w:rPr>
        <w:t>４</w:t>
      </w:r>
      <w:r w:rsidR="00C923F5" w:rsidRPr="00CA59B4">
        <w:rPr>
          <w:rFonts w:ascii="ＭＳ 明朝" w:hAnsi="ＭＳ 明朝" w:hint="eastAsia"/>
        </w:rPr>
        <w:t xml:space="preserve">　</w:t>
      </w:r>
      <w:r w:rsidR="00915EF6" w:rsidRPr="00CA59B4">
        <w:rPr>
          <w:rFonts w:ascii="ＭＳ 明朝" w:hAnsi="ＭＳ 明朝" w:hint="eastAsia"/>
        </w:rPr>
        <w:t>前条第１項第１号イ及びロに掲げる額を課税台帳等から抽出し、調整給付金（不足額給付分）の</w:t>
      </w:r>
      <w:r w:rsidR="00D93984" w:rsidRPr="00CA59B4">
        <w:rPr>
          <w:rFonts w:ascii="ＭＳ 明朝" w:hAnsi="ＭＳ 明朝" w:hint="eastAsia"/>
        </w:rPr>
        <w:t>金額の算定等の事務処理を進める日（以下「事務処理</w:t>
      </w:r>
      <w:r w:rsidR="00DD6EF0" w:rsidRPr="00CA59B4">
        <w:rPr>
          <w:rFonts w:ascii="ＭＳ 明朝" w:hAnsi="ＭＳ 明朝" w:hint="eastAsia"/>
        </w:rPr>
        <w:t>基準日」という。）は、令和７年６月</w:t>
      </w:r>
      <w:r w:rsidR="00CA59B4" w:rsidRPr="00CA59B4">
        <w:rPr>
          <w:rFonts w:ascii="ＭＳ 明朝" w:hAnsi="ＭＳ 明朝" w:hint="eastAsia"/>
        </w:rPr>
        <w:t>１０</w:t>
      </w:r>
      <w:r w:rsidR="00DD6EF0" w:rsidRPr="00CA59B4">
        <w:rPr>
          <w:rFonts w:ascii="ＭＳ 明朝" w:hAnsi="ＭＳ 明朝" w:hint="eastAsia"/>
        </w:rPr>
        <w:t>日とする。</w:t>
      </w:r>
      <w:r w:rsidR="00854987" w:rsidRPr="00CA59B4">
        <w:rPr>
          <w:rFonts w:ascii="ＭＳ 明朝" w:hAnsi="ＭＳ 明朝" w:hint="eastAsia"/>
        </w:rPr>
        <w:t>この場合において、同項第２号に掲げる対象者が</w:t>
      </w:r>
      <w:r w:rsidR="006C5DE3" w:rsidRPr="00CA59B4">
        <w:rPr>
          <w:rFonts w:ascii="ＭＳ 明朝" w:hAnsi="ＭＳ 明朝" w:hint="eastAsia"/>
        </w:rPr>
        <w:t>本市</w:t>
      </w:r>
      <w:r w:rsidR="00854987" w:rsidRPr="00CA59B4">
        <w:rPr>
          <w:rFonts w:ascii="ＭＳ 明朝" w:hAnsi="ＭＳ 明朝" w:hint="eastAsia"/>
        </w:rPr>
        <w:t>に対して、事務処理基準日前に個別に書類の提示をすることを妨げるものではない。</w:t>
      </w:r>
    </w:p>
    <w:p w14:paraId="469F8139" w14:textId="25493E27" w:rsidR="00496537" w:rsidRPr="00CA59B4" w:rsidRDefault="000F6893" w:rsidP="00895E66">
      <w:pPr>
        <w:tabs>
          <w:tab w:val="left" w:pos="9214"/>
        </w:tabs>
        <w:ind w:left="227" w:right="-2" w:hangingChars="100" w:hanging="227"/>
        <w:rPr>
          <w:rFonts w:ascii="ＭＳ 明朝" w:hAnsi="ＭＳ 明朝"/>
        </w:rPr>
      </w:pPr>
      <w:r>
        <w:rPr>
          <w:rFonts w:ascii="ＭＳ 明朝" w:hAnsi="ＭＳ 明朝" w:hint="eastAsia"/>
        </w:rPr>
        <w:t>５</w:t>
      </w:r>
      <w:r w:rsidR="006627D3" w:rsidRPr="00CA59B4">
        <w:rPr>
          <w:rFonts w:ascii="ＭＳ 明朝" w:hAnsi="ＭＳ 明朝" w:hint="eastAsia"/>
        </w:rPr>
        <w:t xml:space="preserve">　事務</w:t>
      </w:r>
      <w:r w:rsidR="000D596A" w:rsidRPr="00CA59B4">
        <w:rPr>
          <w:rFonts w:ascii="ＭＳ 明朝" w:hAnsi="ＭＳ 明朝" w:hint="eastAsia"/>
        </w:rPr>
        <w:t>処理基準日以降に生じた前条第１項第１号イ及び</w:t>
      </w:r>
      <w:r w:rsidR="00D3129D" w:rsidRPr="00CA59B4">
        <w:rPr>
          <w:rFonts w:ascii="ＭＳ 明朝" w:hAnsi="ＭＳ 明朝" w:hint="eastAsia"/>
        </w:rPr>
        <w:t>ロに掲げる額の修正等については、原則として、同項に定める調整給付金（不足額給付分）の金額に反映しないものとする。</w:t>
      </w:r>
      <w:r w:rsidR="00854987" w:rsidRPr="00CA59B4">
        <w:rPr>
          <w:rFonts w:ascii="ＭＳ 明朝" w:hAnsi="ＭＳ 明朝" w:hint="eastAsia"/>
        </w:rPr>
        <w:t>ただし、当該修正等により調整給付金（不足額給付分）の支給対象者でなくなった場合は、この限りではない。</w:t>
      </w:r>
    </w:p>
    <w:p w14:paraId="702D4FB4"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（受給権者）</w:t>
      </w:r>
    </w:p>
    <w:p w14:paraId="1557B117" w14:textId="7486BF6B"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第５条　調整給付金</w:t>
      </w:r>
      <w:r w:rsidR="00190677" w:rsidRPr="00CA59B4">
        <w:rPr>
          <w:rFonts w:ascii="ＭＳ 明朝" w:hAnsi="ＭＳ 明朝" w:hint="eastAsia"/>
        </w:rPr>
        <w:t>（不足額給付分）</w:t>
      </w:r>
      <w:r w:rsidRPr="00CA59B4">
        <w:rPr>
          <w:rFonts w:ascii="ＭＳ 明朝" w:hAnsi="ＭＳ 明朝" w:hint="eastAsia"/>
        </w:rPr>
        <w:t>の受給権者は、第３条における支給対象者とする。</w:t>
      </w:r>
    </w:p>
    <w:p w14:paraId="60318D34"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（支給の方式）</w:t>
      </w:r>
    </w:p>
    <w:p w14:paraId="6802F987" w14:textId="41F39F08"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第６条　</w:t>
      </w:r>
      <w:r w:rsidR="00C91D38" w:rsidRPr="00CA59B4">
        <w:rPr>
          <w:rFonts w:ascii="ＭＳ 明朝" w:hAnsi="ＭＳ 明朝" w:hint="eastAsia"/>
        </w:rPr>
        <w:t>第３条第１項第１号に規定</w:t>
      </w:r>
      <w:r w:rsidRPr="00CA59B4">
        <w:rPr>
          <w:rFonts w:ascii="ＭＳ 明朝" w:hAnsi="ＭＳ 明朝" w:hint="eastAsia"/>
        </w:rPr>
        <w:t>する者は、</w:t>
      </w:r>
      <w:r w:rsidR="00C91D38" w:rsidRPr="00CA59B4">
        <w:rPr>
          <w:rFonts w:ascii="ＭＳ 明朝" w:hAnsi="ＭＳ 明朝" w:hint="eastAsia"/>
        </w:rPr>
        <w:t>別紙</w:t>
      </w:r>
      <w:r w:rsidRPr="00CA59B4">
        <w:rPr>
          <w:rFonts w:ascii="ＭＳ 明朝" w:hAnsi="ＭＳ 明朝" w:hint="eastAsia"/>
        </w:rPr>
        <w:t>様式第１号の確認書（以下「確認書」という。）を提出するものとする。</w:t>
      </w:r>
      <w:r w:rsidR="00C91D38" w:rsidRPr="00CA59B4">
        <w:rPr>
          <w:rFonts w:ascii="ＭＳ 明朝" w:hAnsi="ＭＳ 明朝" w:hint="eastAsia"/>
        </w:rPr>
        <w:t>ただし、</w:t>
      </w:r>
      <w:r w:rsidR="00DC6040" w:rsidRPr="00CA59B4">
        <w:rPr>
          <w:rFonts w:ascii="ＭＳ 明朝" w:hAnsi="ＭＳ 明朝" w:hint="eastAsia"/>
        </w:rPr>
        <w:t>令和７年１月１日時点で本市に住所を有する者（本市の住民基本台帳に記録されていないが、個人住民税所得割が課される者等を含む。）で、本市から調整給付金（当初給付分）を受給していない者については、別紙様式第２号の申請書を提出するものとし、本市は、当該者から申請書の提出があったときは、当該者に確認書を送付し、当該者は確認書を提出するものとする。</w:t>
      </w:r>
    </w:p>
    <w:p w14:paraId="3FCC97F2" w14:textId="20E756AD" w:rsidR="00AF6B92" w:rsidRPr="00CA59B4" w:rsidRDefault="00AF6B92" w:rsidP="00895E66">
      <w:pPr>
        <w:tabs>
          <w:tab w:val="left" w:pos="9214"/>
        </w:tabs>
        <w:ind w:left="227" w:right="-2" w:hangingChars="100" w:hanging="227"/>
        <w:jc w:val="left"/>
        <w:rPr>
          <w:rFonts w:ascii="ＭＳ 明朝" w:hAnsi="ＭＳ 明朝"/>
          <w:highlight w:val="cyan"/>
        </w:rPr>
      </w:pPr>
      <w:r w:rsidRPr="00CA59B4">
        <w:rPr>
          <w:rFonts w:ascii="ＭＳ 明朝" w:hAnsi="ＭＳ 明朝" w:hint="eastAsia"/>
        </w:rPr>
        <w:t xml:space="preserve">２　</w:t>
      </w:r>
      <w:r w:rsidR="00C875AD" w:rsidRPr="00CA59B4">
        <w:rPr>
          <w:rFonts w:ascii="ＭＳ 明朝" w:hAnsi="ＭＳ 明朝" w:hint="eastAsia"/>
        </w:rPr>
        <w:t>第３条第１項第２号</w:t>
      </w:r>
      <w:r w:rsidR="000F6893" w:rsidRPr="000F6893">
        <w:rPr>
          <w:rFonts w:ascii="ＭＳ 明朝" w:hAnsi="ＭＳ 明朝" w:hint="eastAsia"/>
        </w:rPr>
        <w:t>、第３号又は第４号</w:t>
      </w:r>
      <w:r w:rsidR="00C875AD" w:rsidRPr="00CA59B4">
        <w:rPr>
          <w:rFonts w:ascii="ＭＳ 明朝" w:hAnsi="ＭＳ 明朝" w:hint="eastAsia"/>
        </w:rPr>
        <w:t>に規定する者は、別</w:t>
      </w:r>
      <w:r w:rsidR="00AF7F39" w:rsidRPr="00CA59B4">
        <w:rPr>
          <w:rFonts w:ascii="ＭＳ 明朝" w:hAnsi="ＭＳ 明朝" w:hint="eastAsia"/>
        </w:rPr>
        <w:t>紙</w:t>
      </w:r>
      <w:r w:rsidR="00C875AD" w:rsidRPr="00CA59B4">
        <w:rPr>
          <w:rFonts w:ascii="ＭＳ 明朝" w:hAnsi="ＭＳ 明朝" w:hint="eastAsia"/>
        </w:rPr>
        <w:t>様式第</w:t>
      </w:r>
      <w:r w:rsidR="0041708E" w:rsidRPr="00CA59B4">
        <w:rPr>
          <w:rFonts w:ascii="ＭＳ 明朝" w:hAnsi="ＭＳ 明朝" w:hint="eastAsia"/>
        </w:rPr>
        <w:t>３号の申請書を提出するものとする。</w:t>
      </w:r>
    </w:p>
    <w:p w14:paraId="552B90A0" w14:textId="12C2867B" w:rsidR="00496537" w:rsidRPr="00CA59B4" w:rsidRDefault="00A12E8B" w:rsidP="00895E66">
      <w:pPr>
        <w:tabs>
          <w:tab w:val="left" w:pos="9214"/>
        </w:tabs>
        <w:ind w:left="227" w:right="-2" w:hangingChars="100" w:hanging="227"/>
        <w:jc w:val="left"/>
        <w:rPr>
          <w:rFonts w:ascii="ＭＳ 明朝" w:hAnsi="ＭＳ 明朝"/>
        </w:rPr>
      </w:pPr>
      <w:r w:rsidRPr="00CA59B4">
        <w:rPr>
          <w:rFonts w:ascii="ＭＳ 明朝" w:hAnsi="ＭＳ 明朝" w:hint="eastAsia"/>
        </w:rPr>
        <w:t>３</w:t>
      </w:r>
      <w:r w:rsidR="00496537" w:rsidRPr="00CA59B4">
        <w:rPr>
          <w:rFonts w:ascii="ＭＳ 明朝" w:hAnsi="ＭＳ 明朝" w:hint="eastAsia"/>
        </w:rPr>
        <w:t xml:space="preserve">　確認書</w:t>
      </w:r>
      <w:r w:rsidRPr="00CA59B4">
        <w:rPr>
          <w:rFonts w:ascii="ＭＳ 明朝" w:hAnsi="ＭＳ 明朝" w:hint="eastAsia"/>
        </w:rPr>
        <w:t>及び申請書（以下「確認書等」という。）の</w:t>
      </w:r>
      <w:r w:rsidR="00496537" w:rsidRPr="00CA59B4">
        <w:rPr>
          <w:rFonts w:ascii="ＭＳ 明朝" w:hAnsi="ＭＳ 明朝" w:hint="eastAsia"/>
        </w:rPr>
        <w:t>提出は、次の各号に掲げる方式のいずれかにより行う。この場合、第３号及び第４号に掲げる方式は、確認書</w:t>
      </w:r>
      <w:r w:rsidRPr="00CA59B4">
        <w:rPr>
          <w:rFonts w:ascii="ＭＳ 明朝" w:hAnsi="ＭＳ 明朝" w:hint="eastAsia"/>
        </w:rPr>
        <w:t>等</w:t>
      </w:r>
      <w:r w:rsidR="00496537" w:rsidRPr="00CA59B4">
        <w:rPr>
          <w:rFonts w:ascii="ＭＳ 明朝" w:hAnsi="ＭＳ 明朝" w:hint="eastAsia"/>
        </w:rPr>
        <w:t>の提出者（以下「提出者」という。）が金融機関に口座を開設していないこと、金融機関から著しく離れた場所に居住していることその他第１号又は第２号による支給が困難な場合に</w:t>
      </w:r>
      <w:r w:rsidR="00496537" w:rsidRPr="00CA59B4">
        <w:rPr>
          <w:rFonts w:ascii="ＭＳ 明朝" w:hAnsi="ＭＳ 明朝" w:hint="eastAsia"/>
        </w:rPr>
        <w:lastRenderedPageBreak/>
        <w:t>限り行う。</w:t>
      </w:r>
    </w:p>
    <w:p w14:paraId="03582923" w14:textId="2FB0C46E"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⑴</w:t>
      </w:r>
      <w:r w:rsidR="00496537" w:rsidRPr="00CA59B4">
        <w:rPr>
          <w:rFonts w:ascii="ＭＳ 明朝" w:hAnsi="ＭＳ 明朝" w:hint="eastAsia"/>
        </w:rPr>
        <w:t xml:space="preserve">　郵送方式</w:t>
      </w:r>
      <w:r w:rsidRPr="00CA59B4">
        <w:rPr>
          <w:rFonts w:ascii="ＭＳ 明朝" w:hAnsi="ＭＳ 明朝" w:hint="eastAsia"/>
        </w:rPr>
        <w:t xml:space="preserve">　</w:t>
      </w:r>
      <w:r w:rsidR="00496537" w:rsidRPr="00CA59B4">
        <w:rPr>
          <w:rFonts w:ascii="ＭＳ 明朝" w:hAnsi="ＭＳ 明朝" w:hint="eastAsia"/>
        </w:rPr>
        <w:t>提出者が確認書</w:t>
      </w:r>
      <w:r w:rsidR="000A5F40" w:rsidRPr="00CA59B4">
        <w:rPr>
          <w:rFonts w:ascii="ＭＳ 明朝" w:hAnsi="ＭＳ 明朝" w:hint="eastAsia"/>
        </w:rPr>
        <w:t>等</w:t>
      </w:r>
      <w:r w:rsidR="00496537" w:rsidRPr="00CA59B4">
        <w:rPr>
          <w:rFonts w:ascii="ＭＳ 明朝" w:hAnsi="ＭＳ 明朝" w:hint="eastAsia"/>
        </w:rPr>
        <w:t>を郵送により</w:t>
      </w:r>
      <w:r w:rsidR="000A5F40" w:rsidRPr="00CA59B4">
        <w:rPr>
          <w:rFonts w:ascii="ＭＳ 明朝" w:hAnsi="ＭＳ 明朝" w:hint="eastAsia"/>
        </w:rPr>
        <w:t>本</w:t>
      </w:r>
      <w:r w:rsidR="00496537" w:rsidRPr="00CA59B4">
        <w:rPr>
          <w:rFonts w:ascii="ＭＳ 明朝" w:hAnsi="ＭＳ 明朝" w:hint="eastAsia"/>
        </w:rPr>
        <w:t>市に提出し、</w:t>
      </w:r>
      <w:r w:rsidR="000A5F40" w:rsidRPr="00CA59B4">
        <w:rPr>
          <w:rFonts w:ascii="ＭＳ 明朝" w:hAnsi="ＭＳ 明朝" w:hint="eastAsia"/>
        </w:rPr>
        <w:t>本</w:t>
      </w:r>
      <w:r w:rsidR="00496537" w:rsidRPr="00CA59B4">
        <w:rPr>
          <w:rFonts w:ascii="ＭＳ 明朝" w:hAnsi="ＭＳ 明朝" w:hint="eastAsia"/>
        </w:rPr>
        <w:t>市が提出者から通知された金融機関の口座に振り込む方式</w:t>
      </w:r>
    </w:p>
    <w:p w14:paraId="682EE37A" w14:textId="3E0E5809"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w:t>
      </w:r>
      <w:r w:rsidR="00496537" w:rsidRPr="00CA59B4">
        <w:rPr>
          <w:rFonts w:ascii="ＭＳ 明朝" w:hAnsi="ＭＳ 明朝" w:hint="eastAsia"/>
        </w:rPr>
        <w:t xml:space="preserve">　窓口方式</w:t>
      </w:r>
      <w:r w:rsidRPr="00CA59B4">
        <w:rPr>
          <w:rFonts w:ascii="ＭＳ 明朝" w:hAnsi="ＭＳ 明朝" w:hint="eastAsia"/>
        </w:rPr>
        <w:t xml:space="preserve">　</w:t>
      </w:r>
      <w:r w:rsidR="00496537" w:rsidRPr="00CA59B4">
        <w:rPr>
          <w:rFonts w:ascii="ＭＳ 明朝" w:hAnsi="ＭＳ 明朝" w:hint="eastAsia"/>
        </w:rPr>
        <w:t>提出者が確認書</w:t>
      </w:r>
      <w:r w:rsidR="00B768FA" w:rsidRPr="00CA59B4">
        <w:rPr>
          <w:rFonts w:ascii="ＭＳ 明朝" w:hAnsi="ＭＳ 明朝" w:hint="eastAsia"/>
        </w:rPr>
        <w:t>等</w:t>
      </w:r>
      <w:r w:rsidR="00496537" w:rsidRPr="00CA59B4">
        <w:rPr>
          <w:rFonts w:ascii="ＭＳ 明朝" w:hAnsi="ＭＳ 明朝" w:hint="eastAsia"/>
        </w:rPr>
        <w:t>を</w:t>
      </w:r>
      <w:r w:rsidR="00B768FA" w:rsidRPr="00CA59B4">
        <w:rPr>
          <w:rFonts w:ascii="ＭＳ 明朝" w:hAnsi="ＭＳ 明朝" w:hint="eastAsia"/>
        </w:rPr>
        <w:t>本</w:t>
      </w:r>
      <w:r w:rsidR="00496537" w:rsidRPr="00CA59B4">
        <w:rPr>
          <w:rFonts w:ascii="ＭＳ 明朝" w:hAnsi="ＭＳ 明朝" w:hint="eastAsia"/>
        </w:rPr>
        <w:t>市の窓口に提出し、</w:t>
      </w:r>
      <w:r w:rsidR="00B768FA" w:rsidRPr="00CA59B4">
        <w:rPr>
          <w:rFonts w:ascii="ＭＳ 明朝" w:hAnsi="ＭＳ 明朝" w:hint="eastAsia"/>
        </w:rPr>
        <w:t>本</w:t>
      </w:r>
      <w:r w:rsidR="00496537" w:rsidRPr="00CA59B4">
        <w:rPr>
          <w:rFonts w:ascii="ＭＳ 明朝" w:hAnsi="ＭＳ 明朝" w:hint="eastAsia"/>
        </w:rPr>
        <w:t>市が提出者から通知された金融機関の口座に振り込む方式</w:t>
      </w:r>
    </w:p>
    <w:p w14:paraId="69D9AF43" w14:textId="24B5BFB0"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⑶</w:t>
      </w:r>
      <w:r w:rsidR="00496537" w:rsidRPr="00CA59B4">
        <w:rPr>
          <w:rFonts w:ascii="ＭＳ 明朝" w:hAnsi="ＭＳ 明朝" w:hint="eastAsia"/>
        </w:rPr>
        <w:t xml:space="preserve">　窓口現金受領方式</w:t>
      </w:r>
      <w:r w:rsidRPr="00CA59B4">
        <w:rPr>
          <w:rFonts w:ascii="ＭＳ 明朝" w:hAnsi="ＭＳ 明朝" w:hint="eastAsia"/>
        </w:rPr>
        <w:t xml:space="preserve">　</w:t>
      </w:r>
      <w:r w:rsidR="00496537" w:rsidRPr="00CA59B4">
        <w:rPr>
          <w:rFonts w:ascii="ＭＳ 明朝" w:hAnsi="ＭＳ 明朝" w:hint="eastAsia"/>
        </w:rPr>
        <w:t>提出者が確認書</w:t>
      </w:r>
      <w:r w:rsidR="00B768FA" w:rsidRPr="00CA59B4">
        <w:rPr>
          <w:rFonts w:ascii="ＭＳ 明朝" w:hAnsi="ＭＳ 明朝" w:hint="eastAsia"/>
        </w:rPr>
        <w:t>等</w:t>
      </w:r>
      <w:r w:rsidR="00496537" w:rsidRPr="00CA59B4">
        <w:rPr>
          <w:rFonts w:ascii="ＭＳ 明朝" w:hAnsi="ＭＳ 明朝" w:hint="eastAsia"/>
        </w:rPr>
        <w:t>を郵送により</w:t>
      </w:r>
      <w:r w:rsidR="00C52FDF" w:rsidRPr="00CA59B4">
        <w:rPr>
          <w:rFonts w:ascii="ＭＳ 明朝" w:hAnsi="ＭＳ 明朝" w:hint="eastAsia"/>
        </w:rPr>
        <w:t>、</w:t>
      </w:r>
      <w:r w:rsidR="00496537" w:rsidRPr="00CA59B4">
        <w:rPr>
          <w:rFonts w:ascii="ＭＳ 明朝" w:hAnsi="ＭＳ 明朝" w:hint="eastAsia"/>
        </w:rPr>
        <w:t>又は</w:t>
      </w:r>
      <w:r w:rsidR="00B768FA" w:rsidRPr="00CA59B4">
        <w:rPr>
          <w:rFonts w:ascii="ＭＳ 明朝" w:hAnsi="ＭＳ 明朝" w:hint="eastAsia"/>
        </w:rPr>
        <w:t>本</w:t>
      </w:r>
      <w:r w:rsidR="00496537" w:rsidRPr="00CA59B4">
        <w:rPr>
          <w:rFonts w:ascii="ＭＳ 明朝" w:hAnsi="ＭＳ 明朝" w:hint="eastAsia"/>
        </w:rPr>
        <w:t>市の窓口において</w:t>
      </w:r>
      <w:r w:rsidR="00B768FA" w:rsidRPr="00CA59B4">
        <w:rPr>
          <w:rFonts w:ascii="ＭＳ 明朝" w:hAnsi="ＭＳ 明朝" w:hint="eastAsia"/>
        </w:rPr>
        <w:t>本</w:t>
      </w:r>
      <w:r w:rsidR="00496537" w:rsidRPr="00CA59B4">
        <w:rPr>
          <w:rFonts w:ascii="ＭＳ 明朝" w:hAnsi="ＭＳ 明朝" w:hint="eastAsia"/>
        </w:rPr>
        <w:t>市に提出し、</w:t>
      </w:r>
      <w:r w:rsidR="00B768FA" w:rsidRPr="00CA59B4">
        <w:rPr>
          <w:rFonts w:ascii="ＭＳ 明朝" w:hAnsi="ＭＳ 明朝" w:hint="eastAsia"/>
        </w:rPr>
        <w:t>本</w:t>
      </w:r>
      <w:r w:rsidR="00496537" w:rsidRPr="00CA59B4">
        <w:rPr>
          <w:rFonts w:ascii="ＭＳ 明朝" w:hAnsi="ＭＳ 明朝" w:hint="eastAsia"/>
        </w:rPr>
        <w:t>市が当該窓口で現金を交付することにより支給する方式</w:t>
      </w:r>
    </w:p>
    <w:p w14:paraId="5F25856A" w14:textId="59B0C67B" w:rsidR="00496537" w:rsidRPr="00CA59B4" w:rsidRDefault="00A34796"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⑷</w:t>
      </w:r>
      <w:r w:rsidR="00496537" w:rsidRPr="00CA59B4">
        <w:rPr>
          <w:rFonts w:ascii="ＭＳ 明朝" w:hAnsi="ＭＳ 明朝" w:hint="eastAsia"/>
        </w:rPr>
        <w:t xml:space="preserve">　現金書留送付方式</w:t>
      </w:r>
      <w:r w:rsidRPr="00CA59B4">
        <w:rPr>
          <w:rFonts w:ascii="ＭＳ 明朝" w:hAnsi="ＭＳ 明朝" w:hint="eastAsia"/>
        </w:rPr>
        <w:t xml:space="preserve">　</w:t>
      </w:r>
      <w:r w:rsidR="00496537" w:rsidRPr="00CA59B4">
        <w:rPr>
          <w:rFonts w:ascii="ＭＳ 明朝" w:hAnsi="ＭＳ 明朝" w:hint="eastAsia"/>
        </w:rPr>
        <w:t>提出者が確認書</w:t>
      </w:r>
      <w:r w:rsidR="004845C8" w:rsidRPr="00CA59B4">
        <w:rPr>
          <w:rFonts w:ascii="ＭＳ 明朝" w:hAnsi="ＭＳ 明朝" w:hint="eastAsia"/>
        </w:rPr>
        <w:t>等</w:t>
      </w:r>
      <w:r w:rsidR="00496537" w:rsidRPr="00CA59B4">
        <w:rPr>
          <w:rFonts w:ascii="ＭＳ 明朝" w:hAnsi="ＭＳ 明朝" w:hint="eastAsia"/>
        </w:rPr>
        <w:t>を郵送により</w:t>
      </w:r>
      <w:r w:rsidR="00C52FDF" w:rsidRPr="00CA59B4">
        <w:rPr>
          <w:rFonts w:ascii="ＭＳ 明朝" w:hAnsi="ＭＳ 明朝" w:hint="eastAsia"/>
        </w:rPr>
        <w:t>、</w:t>
      </w:r>
      <w:r w:rsidR="00496537" w:rsidRPr="00CA59B4">
        <w:rPr>
          <w:rFonts w:ascii="ＭＳ 明朝" w:hAnsi="ＭＳ 明朝" w:hint="eastAsia"/>
        </w:rPr>
        <w:t>又は</w:t>
      </w:r>
      <w:r w:rsidR="004845C8" w:rsidRPr="00CA59B4">
        <w:rPr>
          <w:rFonts w:ascii="ＭＳ 明朝" w:hAnsi="ＭＳ 明朝" w:hint="eastAsia"/>
        </w:rPr>
        <w:t>本</w:t>
      </w:r>
      <w:r w:rsidR="00496537" w:rsidRPr="00CA59B4">
        <w:rPr>
          <w:rFonts w:ascii="ＭＳ 明朝" w:hAnsi="ＭＳ 明朝" w:hint="eastAsia"/>
        </w:rPr>
        <w:t>市の窓口において</w:t>
      </w:r>
      <w:r w:rsidR="004845C8" w:rsidRPr="00CA59B4">
        <w:rPr>
          <w:rFonts w:ascii="ＭＳ 明朝" w:hAnsi="ＭＳ 明朝" w:hint="eastAsia"/>
        </w:rPr>
        <w:t>本</w:t>
      </w:r>
      <w:r w:rsidR="00496537" w:rsidRPr="00CA59B4">
        <w:rPr>
          <w:rFonts w:ascii="ＭＳ 明朝" w:hAnsi="ＭＳ 明朝" w:hint="eastAsia"/>
        </w:rPr>
        <w:t>市に提出し、</w:t>
      </w:r>
      <w:r w:rsidR="004845C8" w:rsidRPr="00CA59B4">
        <w:rPr>
          <w:rFonts w:ascii="ＭＳ 明朝" w:hAnsi="ＭＳ 明朝" w:hint="eastAsia"/>
        </w:rPr>
        <w:t>本</w:t>
      </w:r>
      <w:r w:rsidR="00496537" w:rsidRPr="00CA59B4">
        <w:rPr>
          <w:rFonts w:ascii="ＭＳ 明朝" w:hAnsi="ＭＳ 明朝" w:hint="eastAsia"/>
        </w:rPr>
        <w:t>市が現金書留等により現金を送付する方式</w:t>
      </w:r>
    </w:p>
    <w:p w14:paraId="3D7C18D0" w14:textId="23280F27" w:rsidR="00496537" w:rsidRPr="00CA59B4" w:rsidRDefault="002A1562" w:rsidP="00895E66">
      <w:pPr>
        <w:tabs>
          <w:tab w:val="left" w:pos="9214"/>
        </w:tabs>
        <w:ind w:left="227" w:right="-2" w:hangingChars="100" w:hanging="227"/>
        <w:jc w:val="left"/>
        <w:rPr>
          <w:rFonts w:ascii="ＭＳ 明朝" w:hAnsi="ＭＳ 明朝"/>
        </w:rPr>
      </w:pPr>
      <w:r w:rsidRPr="00CA59B4">
        <w:rPr>
          <w:rFonts w:ascii="ＭＳ 明朝" w:hAnsi="ＭＳ 明朝" w:hint="eastAsia"/>
        </w:rPr>
        <w:t>４</w:t>
      </w:r>
      <w:r w:rsidR="00496537" w:rsidRPr="00CA59B4">
        <w:rPr>
          <w:rFonts w:ascii="ＭＳ 明朝" w:hAnsi="ＭＳ 明朝" w:hint="eastAsia"/>
        </w:rPr>
        <w:t xml:space="preserve">　提出者は、確認書</w:t>
      </w:r>
      <w:r w:rsidRPr="00CA59B4">
        <w:rPr>
          <w:rFonts w:ascii="ＭＳ 明朝" w:hAnsi="ＭＳ 明朝" w:hint="eastAsia"/>
        </w:rPr>
        <w:t>等</w:t>
      </w:r>
      <w:r w:rsidR="00496537" w:rsidRPr="00CA59B4">
        <w:rPr>
          <w:rFonts w:ascii="ＭＳ 明朝" w:hAnsi="ＭＳ 明朝" w:hint="eastAsia"/>
        </w:rPr>
        <w:t>の提出に</w:t>
      </w:r>
      <w:r w:rsidR="00945918" w:rsidRPr="00CA59B4">
        <w:rPr>
          <w:rFonts w:ascii="ＭＳ 明朝" w:hAnsi="ＭＳ 明朝" w:hint="eastAsia"/>
        </w:rPr>
        <w:t>あ</w:t>
      </w:r>
      <w:r w:rsidR="006F447E" w:rsidRPr="00CA59B4">
        <w:rPr>
          <w:rFonts w:ascii="ＭＳ 明朝" w:hAnsi="ＭＳ 明朝" w:hint="eastAsia"/>
        </w:rPr>
        <w:t>たり</w:t>
      </w:r>
      <w:r w:rsidR="00496537" w:rsidRPr="00CA59B4">
        <w:rPr>
          <w:rFonts w:ascii="ＭＳ 明朝" w:hAnsi="ＭＳ 明朝" w:hint="eastAsia"/>
        </w:rPr>
        <w:t>、公的身分証明書の写し等を提出又は提示すること等により、提出者本人であることを証するものとする。</w:t>
      </w:r>
    </w:p>
    <w:p w14:paraId="5CD0AD37" w14:textId="443FDC99" w:rsidR="00496537" w:rsidRPr="00CA59B4" w:rsidRDefault="002A1562" w:rsidP="00895E66">
      <w:pPr>
        <w:tabs>
          <w:tab w:val="left" w:pos="9214"/>
        </w:tabs>
        <w:ind w:left="227" w:right="-2" w:hangingChars="100" w:hanging="227"/>
        <w:jc w:val="left"/>
        <w:rPr>
          <w:rFonts w:ascii="ＭＳ 明朝" w:hAnsi="ＭＳ 明朝"/>
        </w:rPr>
      </w:pPr>
      <w:r w:rsidRPr="00CA59B4">
        <w:rPr>
          <w:rFonts w:ascii="ＭＳ 明朝" w:hAnsi="ＭＳ 明朝" w:hint="eastAsia"/>
        </w:rPr>
        <w:t>５</w:t>
      </w:r>
      <w:r w:rsidR="00496537" w:rsidRPr="00CA59B4">
        <w:rPr>
          <w:rFonts w:ascii="ＭＳ 明朝" w:hAnsi="ＭＳ 明朝" w:hint="eastAsia"/>
        </w:rPr>
        <w:t xml:space="preserve">　</w:t>
      </w:r>
      <w:r w:rsidRPr="00CA59B4">
        <w:rPr>
          <w:rFonts w:ascii="ＭＳ 明朝" w:hAnsi="ＭＳ 明朝" w:hint="eastAsia"/>
        </w:rPr>
        <w:t>本</w:t>
      </w:r>
      <w:r w:rsidR="009D5B4C" w:rsidRPr="00CA59B4">
        <w:rPr>
          <w:rFonts w:ascii="ＭＳ 明朝" w:hAnsi="ＭＳ 明朝" w:hint="eastAsia"/>
        </w:rPr>
        <w:t>市</w:t>
      </w:r>
      <w:r w:rsidR="00496537" w:rsidRPr="00CA59B4">
        <w:rPr>
          <w:rFonts w:ascii="ＭＳ 明朝" w:hAnsi="ＭＳ 明朝" w:hint="eastAsia"/>
        </w:rPr>
        <w:t>は、現住所が確認書に記載する住所地と異なる者等から</w:t>
      </w:r>
      <w:r w:rsidRPr="00CA59B4">
        <w:rPr>
          <w:rFonts w:ascii="ＭＳ 明朝" w:hAnsi="ＭＳ 明朝" w:hint="eastAsia"/>
        </w:rPr>
        <w:t>別紙</w:t>
      </w:r>
      <w:r w:rsidR="00496537" w:rsidRPr="00CA59B4">
        <w:rPr>
          <w:rFonts w:ascii="ＭＳ 明朝" w:hAnsi="ＭＳ 明朝" w:hint="eastAsia"/>
        </w:rPr>
        <w:t>様式第</w:t>
      </w:r>
      <w:r w:rsidRPr="00CA59B4">
        <w:rPr>
          <w:rFonts w:ascii="ＭＳ 明朝" w:hAnsi="ＭＳ 明朝" w:hint="eastAsia"/>
        </w:rPr>
        <w:t>４</w:t>
      </w:r>
      <w:r w:rsidR="00496537" w:rsidRPr="00CA59B4">
        <w:rPr>
          <w:rFonts w:ascii="ＭＳ 明朝" w:hAnsi="ＭＳ 明朝" w:hint="eastAsia"/>
        </w:rPr>
        <w:t>号の確認書送付先変更届（以下「変更届」という。）の提出があったときは、当該変更届に記載された送付先に確認書を送付するものとする。</w:t>
      </w:r>
    </w:p>
    <w:p w14:paraId="4C920606" w14:textId="75396981"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６</w:t>
      </w:r>
      <w:r w:rsidRPr="00CA59B4">
        <w:rPr>
          <w:rFonts w:ascii="ＭＳ 明朝" w:hAnsi="ＭＳ 明朝" w:hint="eastAsia"/>
        </w:rPr>
        <w:t>条</w:t>
      </w:r>
      <w:r w:rsidR="00C52FDF" w:rsidRPr="00CA59B4">
        <w:rPr>
          <w:rFonts w:ascii="ＭＳ 明朝" w:hAnsi="ＭＳ 明朝" w:hint="eastAsia"/>
        </w:rPr>
        <w:t>の２</w:t>
      </w:r>
      <w:r w:rsidRPr="00CA59B4">
        <w:rPr>
          <w:rFonts w:ascii="ＭＳ 明朝" w:hAnsi="ＭＳ 明朝" w:hint="eastAsia"/>
        </w:rPr>
        <w:t xml:space="preserve">　</w:t>
      </w:r>
      <w:r w:rsidR="002A1562"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は、前条の規定にかかわらず、</w:t>
      </w:r>
      <w:r w:rsidR="002A1562" w:rsidRPr="00CA59B4">
        <w:rPr>
          <w:rFonts w:ascii="ＭＳ 明朝" w:hAnsi="ＭＳ 明朝" w:hint="eastAsia"/>
        </w:rPr>
        <w:t>調整給付金（当初給付分）を</w:t>
      </w:r>
      <w:r w:rsidR="00F60596" w:rsidRPr="00CA59B4">
        <w:rPr>
          <w:rFonts w:ascii="ＭＳ 明朝" w:hAnsi="ＭＳ 明朝" w:hint="eastAsia"/>
        </w:rPr>
        <w:t>支給した者、</w:t>
      </w:r>
      <w:r w:rsidRPr="00CA59B4">
        <w:rPr>
          <w:rFonts w:ascii="ＭＳ 明朝" w:hAnsi="ＭＳ 明朝" w:hint="eastAsia"/>
        </w:rPr>
        <w:t>公的給付の支給等の迅速かつ確実な実施のための預貯金口座の登録等に関する法律（令和３年法律第</w:t>
      </w:r>
      <w:r w:rsidR="006F447E" w:rsidRPr="00CA59B4">
        <w:rPr>
          <w:rFonts w:ascii="ＭＳ 明朝" w:hAnsi="ＭＳ 明朝" w:hint="eastAsia"/>
        </w:rPr>
        <w:t>３８号</w:t>
      </w:r>
      <w:r w:rsidRPr="00CA59B4">
        <w:rPr>
          <w:rFonts w:ascii="ＭＳ 明朝" w:hAnsi="ＭＳ 明朝" w:hint="eastAsia"/>
        </w:rPr>
        <w:t>）第</w:t>
      </w:r>
      <w:r w:rsidR="006F447E" w:rsidRPr="00CA59B4">
        <w:rPr>
          <w:rFonts w:ascii="ＭＳ 明朝" w:hAnsi="ＭＳ 明朝" w:hint="eastAsia"/>
        </w:rPr>
        <w:t>１０条の</w:t>
      </w:r>
      <w:r w:rsidR="00F60596" w:rsidRPr="00CA59B4">
        <w:rPr>
          <w:rFonts w:ascii="ＭＳ 明朝" w:hAnsi="ＭＳ 明朝" w:hint="eastAsia"/>
        </w:rPr>
        <w:t>特定公的給付に係る</w:t>
      </w:r>
      <w:r w:rsidRPr="00CA59B4">
        <w:rPr>
          <w:rFonts w:ascii="ＭＳ 明朝" w:hAnsi="ＭＳ 明朝" w:hint="eastAsia"/>
        </w:rPr>
        <w:t>公金受取口座情報を取得できた者等であって、第３条に掲げる支給要件を満たすことを確認できる者に対し、</w:t>
      </w:r>
      <w:r w:rsidR="00F60596" w:rsidRPr="00CA59B4">
        <w:rPr>
          <w:rFonts w:ascii="ＭＳ 明朝" w:hAnsi="ＭＳ 明朝" w:hint="eastAsia"/>
        </w:rPr>
        <w:t>別紙</w:t>
      </w:r>
      <w:r w:rsidRPr="00CA59B4">
        <w:rPr>
          <w:rFonts w:ascii="ＭＳ 明朝" w:hAnsi="ＭＳ 明朝" w:hint="eastAsia"/>
        </w:rPr>
        <w:t>様式第</w:t>
      </w:r>
      <w:r w:rsidR="00F60596" w:rsidRPr="00CA59B4">
        <w:rPr>
          <w:rFonts w:ascii="ＭＳ 明朝" w:hAnsi="ＭＳ 明朝" w:hint="eastAsia"/>
        </w:rPr>
        <w:t>５</w:t>
      </w:r>
      <w:r w:rsidRPr="00CA59B4">
        <w:rPr>
          <w:rFonts w:ascii="ＭＳ 明朝" w:hAnsi="ＭＳ 明朝" w:hint="eastAsia"/>
        </w:rPr>
        <w:t>号の支給のお知らせにより調整給付金</w:t>
      </w:r>
      <w:r w:rsidR="00F60596" w:rsidRPr="00CA59B4">
        <w:rPr>
          <w:rFonts w:ascii="ＭＳ 明朝" w:hAnsi="ＭＳ 明朝" w:hint="eastAsia"/>
        </w:rPr>
        <w:t>（不足額給付分）</w:t>
      </w:r>
      <w:r w:rsidRPr="00CA59B4">
        <w:rPr>
          <w:rFonts w:ascii="ＭＳ 明朝" w:hAnsi="ＭＳ 明朝" w:hint="eastAsia"/>
        </w:rPr>
        <w:t>の支給の申込みを行うことができる。</w:t>
      </w:r>
    </w:p>
    <w:p w14:paraId="18FDF55D" w14:textId="68103446"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２　前項による支給対象者は、支給の申込みを受けた際、</w:t>
      </w:r>
      <w:r w:rsidR="0080354A" w:rsidRPr="00CA59B4">
        <w:rPr>
          <w:rFonts w:ascii="ＭＳ 明朝" w:hAnsi="ＭＳ 明朝" w:hint="eastAsia"/>
        </w:rPr>
        <w:t>別紙</w:t>
      </w:r>
      <w:r w:rsidRPr="00CA59B4">
        <w:rPr>
          <w:rFonts w:ascii="ＭＳ 明朝" w:hAnsi="ＭＳ 明朝" w:hint="eastAsia"/>
        </w:rPr>
        <w:t>様式第</w:t>
      </w:r>
      <w:r w:rsidR="0080354A" w:rsidRPr="00CA59B4">
        <w:rPr>
          <w:rFonts w:ascii="ＭＳ 明朝" w:hAnsi="ＭＳ 明朝" w:hint="eastAsia"/>
        </w:rPr>
        <w:t>６</w:t>
      </w:r>
      <w:r w:rsidRPr="00CA59B4">
        <w:rPr>
          <w:rFonts w:ascii="ＭＳ 明朝" w:hAnsi="ＭＳ 明朝" w:hint="eastAsia"/>
        </w:rPr>
        <w:t>号の届出書による受給の辞退又は</w:t>
      </w:r>
      <w:r w:rsidR="0080354A" w:rsidRPr="00CA59B4">
        <w:rPr>
          <w:rFonts w:ascii="ＭＳ 明朝" w:hAnsi="ＭＳ 明朝" w:hint="eastAsia"/>
        </w:rPr>
        <w:t>別紙</w:t>
      </w:r>
      <w:r w:rsidRPr="00CA59B4">
        <w:rPr>
          <w:rFonts w:ascii="ＭＳ 明朝" w:hAnsi="ＭＳ 明朝" w:hint="eastAsia"/>
        </w:rPr>
        <w:t>様式第</w:t>
      </w:r>
      <w:r w:rsidR="0080354A" w:rsidRPr="00CA59B4">
        <w:rPr>
          <w:rFonts w:ascii="ＭＳ 明朝" w:hAnsi="ＭＳ 明朝" w:hint="eastAsia"/>
        </w:rPr>
        <w:t>７</w:t>
      </w:r>
      <w:r w:rsidRPr="00CA59B4">
        <w:rPr>
          <w:rFonts w:ascii="ＭＳ 明朝" w:hAnsi="ＭＳ 明朝" w:hint="eastAsia"/>
        </w:rPr>
        <w:t>号の届出書による登録口座の変更を申し出ることができる。</w:t>
      </w:r>
    </w:p>
    <w:p w14:paraId="61BABAD0" w14:textId="5B91D4A4"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３　</w:t>
      </w:r>
      <w:r w:rsidR="00AE4F0A" w:rsidRPr="00CA59B4">
        <w:rPr>
          <w:rFonts w:ascii="ＭＳ 明朝" w:hAnsi="ＭＳ 明朝" w:hint="eastAsia"/>
        </w:rPr>
        <w:t>四街道</w:t>
      </w:r>
      <w:r w:rsidRPr="00CA59B4">
        <w:rPr>
          <w:rFonts w:ascii="ＭＳ 明朝" w:hAnsi="ＭＳ 明朝" w:hint="eastAsia"/>
        </w:rPr>
        <w:t>市長</w:t>
      </w:r>
      <w:r w:rsidR="00AE4F0A" w:rsidRPr="00CA59B4">
        <w:rPr>
          <w:rFonts w:ascii="ＭＳ 明朝" w:hAnsi="ＭＳ 明朝" w:hint="eastAsia"/>
        </w:rPr>
        <w:t>（以下「市長」という。）</w:t>
      </w:r>
      <w:r w:rsidRPr="00CA59B4">
        <w:rPr>
          <w:rFonts w:ascii="ＭＳ 明朝" w:hAnsi="ＭＳ 明朝" w:hint="eastAsia"/>
        </w:rPr>
        <w:t>が別に定める期限までに前項の届出等がないときは、</w:t>
      </w:r>
      <w:r w:rsidR="005F5F93">
        <w:rPr>
          <w:rFonts w:ascii="ＭＳ 明朝" w:hAnsi="ＭＳ 明朝" w:hint="eastAsia"/>
        </w:rPr>
        <w:t>市長は、</w:t>
      </w:r>
      <w:r w:rsidRPr="00CA59B4">
        <w:rPr>
          <w:rFonts w:ascii="ＭＳ 明朝" w:hAnsi="ＭＳ 明朝" w:hint="eastAsia"/>
        </w:rPr>
        <w:t>速やかに支給を決定し、支給対象者に対し、調整給付金</w:t>
      </w:r>
      <w:r w:rsidR="003052DC" w:rsidRPr="00CA59B4">
        <w:rPr>
          <w:rFonts w:ascii="ＭＳ 明朝" w:hAnsi="ＭＳ 明朝" w:hint="eastAsia"/>
        </w:rPr>
        <w:t>（不足額給付分）を支給</w:t>
      </w:r>
      <w:r w:rsidRPr="00CA59B4">
        <w:rPr>
          <w:rFonts w:ascii="ＭＳ 明朝" w:hAnsi="ＭＳ 明朝" w:hint="eastAsia"/>
        </w:rPr>
        <w:t>することができる。</w:t>
      </w:r>
    </w:p>
    <w:p w14:paraId="539DA915" w14:textId="61872EEF"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（代理による確認書</w:t>
      </w:r>
      <w:r w:rsidR="006E083A" w:rsidRPr="00CA59B4">
        <w:rPr>
          <w:rFonts w:ascii="ＭＳ 明朝" w:hAnsi="ＭＳ 明朝" w:hint="eastAsia"/>
        </w:rPr>
        <w:t>等</w:t>
      </w:r>
      <w:r w:rsidRPr="00CA59B4">
        <w:rPr>
          <w:rFonts w:ascii="ＭＳ 明朝" w:hAnsi="ＭＳ 明朝" w:hint="eastAsia"/>
        </w:rPr>
        <w:t>の提出・受給）</w:t>
      </w:r>
    </w:p>
    <w:p w14:paraId="626C7D91" w14:textId="650DC2E9"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７</w:t>
      </w:r>
      <w:r w:rsidRPr="00CA59B4">
        <w:rPr>
          <w:rFonts w:ascii="ＭＳ 明朝" w:hAnsi="ＭＳ 明朝" w:hint="eastAsia"/>
        </w:rPr>
        <w:t>条　支給対象者に代わり、代理人として第６条の規定による確認書</w:t>
      </w:r>
      <w:r w:rsidR="006E083A" w:rsidRPr="00CA59B4">
        <w:rPr>
          <w:rFonts w:ascii="ＭＳ 明朝" w:hAnsi="ＭＳ 明朝" w:hint="eastAsia"/>
        </w:rPr>
        <w:t>等</w:t>
      </w:r>
      <w:r w:rsidRPr="00CA59B4">
        <w:rPr>
          <w:rFonts w:ascii="ＭＳ 明朝" w:hAnsi="ＭＳ 明朝" w:hint="eastAsia"/>
        </w:rPr>
        <w:t>の提出及び調整給付金</w:t>
      </w:r>
      <w:r w:rsidR="006E083A" w:rsidRPr="00CA59B4">
        <w:rPr>
          <w:rFonts w:ascii="ＭＳ 明朝" w:hAnsi="ＭＳ 明朝" w:hint="eastAsia"/>
        </w:rPr>
        <w:t>（不足額給付分）</w:t>
      </w:r>
      <w:r w:rsidRPr="00CA59B4">
        <w:rPr>
          <w:rFonts w:ascii="ＭＳ 明朝" w:hAnsi="ＭＳ 明朝" w:hint="eastAsia"/>
        </w:rPr>
        <w:t>の受給を行うことができる者は、原則として次の各号に掲げる者に限る。</w:t>
      </w:r>
    </w:p>
    <w:p w14:paraId="771A15F0" w14:textId="1DA56C29" w:rsidR="00496537" w:rsidRPr="00CA59B4" w:rsidRDefault="006F447E"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⑴</w:t>
      </w:r>
      <w:r w:rsidR="00496537" w:rsidRPr="00CA59B4">
        <w:rPr>
          <w:rFonts w:ascii="ＭＳ 明朝" w:hAnsi="ＭＳ 明朝" w:hint="eastAsia"/>
        </w:rPr>
        <w:t xml:space="preserve">　法定代理人（親権者、未成年後見人、成年後見人、代理権付与の審判がなされた保佐人及び代理権付与の審判がなされた補助人）</w:t>
      </w:r>
    </w:p>
    <w:p w14:paraId="3EC89877" w14:textId="720F0181" w:rsidR="00496537" w:rsidRPr="00CA59B4" w:rsidRDefault="006F447E" w:rsidP="00895E66">
      <w:pPr>
        <w:tabs>
          <w:tab w:val="left" w:pos="9214"/>
        </w:tabs>
        <w:ind w:left="453" w:right="-2" w:hangingChars="200" w:hanging="453"/>
        <w:jc w:val="left"/>
        <w:rPr>
          <w:rFonts w:ascii="ＭＳ 明朝" w:hAnsi="ＭＳ 明朝"/>
        </w:rPr>
      </w:pPr>
      <w:r w:rsidRPr="00CA59B4">
        <w:rPr>
          <w:rFonts w:ascii="ＭＳ 明朝" w:hAnsi="ＭＳ 明朝" w:hint="eastAsia"/>
        </w:rPr>
        <w:t xml:space="preserve">　⑵</w:t>
      </w:r>
      <w:r w:rsidR="00496537" w:rsidRPr="00CA59B4">
        <w:rPr>
          <w:rFonts w:ascii="ＭＳ 明朝" w:hAnsi="ＭＳ 明朝" w:hint="eastAsia"/>
        </w:rPr>
        <w:t xml:space="preserve">　親族その他の平素から支給対象者本人の身の回りの世話をしている者等で市長が特に認める者</w:t>
      </w:r>
    </w:p>
    <w:p w14:paraId="308DE5DF" w14:textId="6A016BD0"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２　代理人が確認書等の提出をするときは、委任欄に代理人氏名等を記載するとともに、原則として委任状を提出する。</w:t>
      </w:r>
      <w:r w:rsidR="00684E0B" w:rsidRPr="00CA59B4">
        <w:rPr>
          <w:rFonts w:ascii="ＭＳ 明朝" w:hAnsi="ＭＳ 明朝" w:hint="eastAsia"/>
        </w:rPr>
        <w:t>また、</w:t>
      </w:r>
      <w:r w:rsidRPr="00CA59B4">
        <w:rPr>
          <w:rFonts w:ascii="ＭＳ 明朝" w:hAnsi="ＭＳ 明朝" w:hint="eastAsia"/>
        </w:rPr>
        <w:t>この場合、</w:t>
      </w:r>
      <w:r w:rsidR="00684E0B"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は、公的身分証明書の写し等の提</w:t>
      </w:r>
      <w:r w:rsidRPr="00CA59B4">
        <w:rPr>
          <w:rFonts w:ascii="ＭＳ 明朝" w:hAnsi="ＭＳ 明朝" w:hint="eastAsia"/>
        </w:rPr>
        <w:lastRenderedPageBreak/>
        <w:t>出又は提示を求めること等により、代理人が当該代理人本人であることを確認する。</w:t>
      </w:r>
    </w:p>
    <w:p w14:paraId="4EB87148" w14:textId="3815736A"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 xml:space="preserve">３　</w:t>
      </w:r>
      <w:r w:rsidR="00BD073A"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は、第１項第１号及び第２号の者にあっては、市長が別に定める方法により、代理権を確認するものとする。</w:t>
      </w:r>
    </w:p>
    <w:p w14:paraId="14DEA5C2" w14:textId="2095F1C4"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（確認書</w:t>
      </w:r>
      <w:r w:rsidR="00D83F13" w:rsidRPr="00CA59B4">
        <w:rPr>
          <w:rFonts w:ascii="ＭＳ 明朝" w:hAnsi="ＭＳ 明朝" w:hint="eastAsia"/>
        </w:rPr>
        <w:t>等の</w:t>
      </w:r>
      <w:r w:rsidRPr="00CA59B4">
        <w:rPr>
          <w:rFonts w:ascii="ＭＳ 明朝" w:hAnsi="ＭＳ 明朝" w:hint="eastAsia"/>
        </w:rPr>
        <w:t>提出の期限）</w:t>
      </w:r>
    </w:p>
    <w:p w14:paraId="3C89CBB5" w14:textId="24E3068E"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８</w:t>
      </w:r>
      <w:r w:rsidRPr="00CA59B4">
        <w:rPr>
          <w:rFonts w:ascii="ＭＳ 明朝" w:hAnsi="ＭＳ 明朝" w:hint="eastAsia"/>
        </w:rPr>
        <w:t>条　確認書</w:t>
      </w:r>
      <w:r w:rsidR="00D83F13" w:rsidRPr="00CA59B4">
        <w:rPr>
          <w:rFonts w:ascii="ＭＳ 明朝" w:hAnsi="ＭＳ 明朝" w:hint="eastAsia"/>
        </w:rPr>
        <w:t>等</w:t>
      </w:r>
      <w:r w:rsidRPr="00CA59B4">
        <w:rPr>
          <w:rFonts w:ascii="ＭＳ 明朝" w:hAnsi="ＭＳ 明朝" w:hint="eastAsia"/>
        </w:rPr>
        <w:t>の提出受付開始日は、令和</w:t>
      </w:r>
      <w:r w:rsidR="00D83F13" w:rsidRPr="00CA59B4">
        <w:rPr>
          <w:rFonts w:ascii="ＭＳ 明朝" w:hAnsi="ＭＳ 明朝" w:hint="eastAsia"/>
        </w:rPr>
        <w:t>７</w:t>
      </w:r>
      <w:r w:rsidRPr="00CA59B4">
        <w:rPr>
          <w:rFonts w:ascii="ＭＳ 明朝" w:hAnsi="ＭＳ 明朝" w:hint="eastAsia"/>
        </w:rPr>
        <w:t>年</w:t>
      </w:r>
      <w:r w:rsidR="00C4661F" w:rsidRPr="00CA59B4">
        <w:rPr>
          <w:rFonts w:ascii="ＭＳ 明朝" w:hAnsi="ＭＳ 明朝" w:hint="eastAsia"/>
        </w:rPr>
        <w:t>７</w:t>
      </w:r>
      <w:r w:rsidRPr="00CA59B4">
        <w:rPr>
          <w:rFonts w:ascii="ＭＳ 明朝" w:hAnsi="ＭＳ 明朝" w:hint="eastAsia"/>
        </w:rPr>
        <w:t>月</w:t>
      </w:r>
      <w:r w:rsidR="00C4661F" w:rsidRPr="00CA59B4">
        <w:rPr>
          <w:rFonts w:ascii="ＭＳ 明朝" w:hAnsi="ＭＳ 明朝" w:hint="eastAsia"/>
        </w:rPr>
        <w:t>１５</w:t>
      </w:r>
      <w:r w:rsidRPr="00CA59B4">
        <w:rPr>
          <w:rFonts w:ascii="ＭＳ 明朝" w:hAnsi="ＭＳ 明朝" w:hint="eastAsia"/>
        </w:rPr>
        <w:t>日とする。</w:t>
      </w:r>
    </w:p>
    <w:p w14:paraId="0D58BC7E" w14:textId="3CD5B22D" w:rsidR="00496537" w:rsidRPr="00CA59B4" w:rsidRDefault="00496537" w:rsidP="00895E66">
      <w:pPr>
        <w:tabs>
          <w:tab w:val="left" w:pos="9214"/>
        </w:tabs>
        <w:ind w:left="277" w:right="-2" w:hangingChars="122" w:hanging="277"/>
        <w:jc w:val="left"/>
        <w:rPr>
          <w:rFonts w:ascii="ＭＳ 明朝" w:hAnsi="ＭＳ 明朝"/>
        </w:rPr>
      </w:pPr>
      <w:r w:rsidRPr="00CA59B4">
        <w:rPr>
          <w:rFonts w:ascii="ＭＳ 明朝" w:hAnsi="ＭＳ 明朝" w:hint="eastAsia"/>
        </w:rPr>
        <w:t xml:space="preserve">２　</w:t>
      </w:r>
      <w:r w:rsidR="008373FC" w:rsidRPr="00CA59B4">
        <w:rPr>
          <w:rFonts w:ascii="ＭＳ 明朝" w:hAnsi="ＭＳ 明朝" w:hint="eastAsia"/>
        </w:rPr>
        <w:t>申請書</w:t>
      </w:r>
      <w:r w:rsidRPr="00CA59B4">
        <w:rPr>
          <w:rFonts w:ascii="ＭＳ 明朝" w:hAnsi="ＭＳ 明朝" w:hint="eastAsia"/>
        </w:rPr>
        <w:t>の提出期限は、令和</w:t>
      </w:r>
      <w:r w:rsidR="00F73191" w:rsidRPr="00CA59B4">
        <w:rPr>
          <w:rFonts w:ascii="ＭＳ 明朝" w:hAnsi="ＭＳ 明朝" w:hint="eastAsia"/>
        </w:rPr>
        <w:t>７</w:t>
      </w:r>
      <w:r w:rsidRPr="00CA59B4">
        <w:rPr>
          <w:rFonts w:ascii="ＭＳ 明朝" w:hAnsi="ＭＳ 明朝" w:hint="eastAsia"/>
        </w:rPr>
        <w:t>年</w:t>
      </w:r>
      <w:r w:rsidR="008373FC" w:rsidRPr="00CA59B4">
        <w:rPr>
          <w:rFonts w:ascii="ＭＳ 明朝" w:hAnsi="ＭＳ 明朝" w:hint="eastAsia"/>
        </w:rPr>
        <w:t>９</w:t>
      </w:r>
      <w:r w:rsidRPr="00CA59B4">
        <w:rPr>
          <w:rFonts w:ascii="ＭＳ 明朝" w:hAnsi="ＭＳ 明朝" w:hint="eastAsia"/>
        </w:rPr>
        <w:t>月</w:t>
      </w:r>
      <w:r w:rsidR="00C4661F" w:rsidRPr="00CA59B4">
        <w:rPr>
          <w:rFonts w:ascii="ＭＳ 明朝" w:hAnsi="ＭＳ 明朝" w:hint="eastAsia"/>
        </w:rPr>
        <w:t>３</w:t>
      </w:r>
      <w:r w:rsidR="008373FC" w:rsidRPr="00CA59B4">
        <w:rPr>
          <w:rFonts w:ascii="ＭＳ 明朝" w:hAnsi="ＭＳ 明朝" w:hint="eastAsia"/>
        </w:rPr>
        <w:t>０</w:t>
      </w:r>
      <w:r w:rsidRPr="00CA59B4">
        <w:rPr>
          <w:rFonts w:ascii="ＭＳ 明朝" w:hAnsi="ＭＳ 明朝" w:hint="eastAsia"/>
        </w:rPr>
        <w:t>日とする。</w:t>
      </w:r>
      <w:r w:rsidR="00F73191" w:rsidRPr="00CA59B4">
        <w:rPr>
          <w:rFonts w:ascii="ＭＳ 明朝" w:hAnsi="ＭＳ 明朝" w:hint="eastAsia"/>
        </w:rPr>
        <w:t>また、</w:t>
      </w:r>
      <w:r w:rsidR="008373FC" w:rsidRPr="00CA59B4">
        <w:rPr>
          <w:rFonts w:ascii="ＭＳ 明朝" w:hAnsi="ＭＳ 明朝" w:hint="eastAsia"/>
        </w:rPr>
        <w:t>確認</w:t>
      </w:r>
      <w:r w:rsidR="00F73191" w:rsidRPr="00CA59B4">
        <w:rPr>
          <w:rFonts w:ascii="ＭＳ 明朝" w:hAnsi="ＭＳ 明朝" w:hint="eastAsia"/>
        </w:rPr>
        <w:t>書</w:t>
      </w:r>
      <w:r w:rsidR="00C52FDF" w:rsidRPr="00CA59B4">
        <w:rPr>
          <w:rFonts w:ascii="ＭＳ 明朝" w:hAnsi="ＭＳ 明朝" w:hint="eastAsia"/>
        </w:rPr>
        <w:t>の提出期限は、令和</w:t>
      </w:r>
      <w:r w:rsidR="00F73191" w:rsidRPr="00CA59B4">
        <w:rPr>
          <w:rFonts w:ascii="ＭＳ 明朝" w:hAnsi="ＭＳ 明朝" w:hint="eastAsia"/>
        </w:rPr>
        <w:t>７</w:t>
      </w:r>
      <w:r w:rsidR="00C52FDF" w:rsidRPr="00CA59B4">
        <w:rPr>
          <w:rFonts w:ascii="ＭＳ 明朝" w:hAnsi="ＭＳ 明朝" w:hint="eastAsia"/>
        </w:rPr>
        <w:t>年</w:t>
      </w:r>
      <w:r w:rsidR="008373FC" w:rsidRPr="00CA59B4">
        <w:rPr>
          <w:rFonts w:ascii="ＭＳ 明朝" w:hAnsi="ＭＳ 明朝" w:hint="eastAsia"/>
        </w:rPr>
        <w:t>１０</w:t>
      </w:r>
      <w:r w:rsidR="00C52FDF" w:rsidRPr="00CA59B4">
        <w:rPr>
          <w:rFonts w:ascii="ＭＳ 明朝" w:hAnsi="ＭＳ 明朝" w:hint="eastAsia"/>
        </w:rPr>
        <w:t>月</w:t>
      </w:r>
      <w:r w:rsidR="00C4661F" w:rsidRPr="00CA59B4">
        <w:rPr>
          <w:rFonts w:ascii="ＭＳ 明朝" w:hAnsi="ＭＳ 明朝" w:hint="eastAsia"/>
        </w:rPr>
        <w:t>３</w:t>
      </w:r>
      <w:r w:rsidR="008373FC" w:rsidRPr="00CA59B4">
        <w:rPr>
          <w:rFonts w:ascii="ＭＳ 明朝" w:hAnsi="ＭＳ 明朝" w:hint="eastAsia"/>
        </w:rPr>
        <w:t>１</w:t>
      </w:r>
      <w:r w:rsidR="00C52FDF" w:rsidRPr="00CA59B4">
        <w:rPr>
          <w:rFonts w:ascii="ＭＳ 明朝" w:hAnsi="ＭＳ 明朝" w:hint="eastAsia"/>
        </w:rPr>
        <w:t>日とする。</w:t>
      </w:r>
    </w:p>
    <w:p w14:paraId="2043EA2B"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（支給の決定）</w:t>
      </w:r>
    </w:p>
    <w:p w14:paraId="57329896" w14:textId="50FBD4B0" w:rsidR="004E24AD"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w:t>
      </w:r>
      <w:r w:rsidR="00C52FDF" w:rsidRPr="00CA59B4">
        <w:rPr>
          <w:rFonts w:ascii="ＭＳ 明朝" w:hAnsi="ＭＳ 明朝" w:hint="eastAsia"/>
        </w:rPr>
        <w:t>９</w:t>
      </w:r>
      <w:r w:rsidRPr="00CA59B4">
        <w:rPr>
          <w:rFonts w:ascii="ＭＳ 明朝" w:hAnsi="ＭＳ 明朝" w:hint="eastAsia"/>
        </w:rPr>
        <w:t>条　市長は、第６条の規定により確認書</w:t>
      </w:r>
      <w:r w:rsidR="00F73191" w:rsidRPr="00CA59B4">
        <w:rPr>
          <w:rFonts w:ascii="ＭＳ 明朝" w:hAnsi="ＭＳ 明朝" w:hint="eastAsia"/>
        </w:rPr>
        <w:t>等</w:t>
      </w:r>
      <w:r w:rsidRPr="00CA59B4">
        <w:rPr>
          <w:rFonts w:ascii="ＭＳ 明朝" w:hAnsi="ＭＳ 明朝" w:hint="eastAsia"/>
        </w:rPr>
        <w:t>を受理したときは、速やかに内容を確認の上、支給を決定し、当該支給対象者に対し調整給付金</w:t>
      </w:r>
      <w:r w:rsidR="00F73191" w:rsidRPr="00CA59B4">
        <w:rPr>
          <w:rFonts w:ascii="ＭＳ 明朝" w:hAnsi="ＭＳ 明朝" w:hint="eastAsia"/>
        </w:rPr>
        <w:t>（不足額給付分）</w:t>
      </w:r>
      <w:r w:rsidRPr="00CA59B4">
        <w:rPr>
          <w:rFonts w:ascii="ＭＳ 明朝" w:hAnsi="ＭＳ 明朝" w:hint="eastAsia"/>
        </w:rPr>
        <w:t>を支給する。</w:t>
      </w:r>
    </w:p>
    <w:p w14:paraId="59E7E11D" w14:textId="7BF0C210"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（調整給付金</w:t>
      </w:r>
      <w:r w:rsidR="00E75863" w:rsidRPr="00CA59B4">
        <w:rPr>
          <w:rFonts w:ascii="ＭＳ 明朝" w:hAnsi="ＭＳ 明朝" w:hint="eastAsia"/>
        </w:rPr>
        <w:t>（不足額給付分）</w:t>
      </w:r>
      <w:r w:rsidRPr="00CA59B4">
        <w:rPr>
          <w:rFonts w:ascii="ＭＳ 明朝" w:hAnsi="ＭＳ 明朝" w:hint="eastAsia"/>
        </w:rPr>
        <w:t>の支給等に関する周知等）</w:t>
      </w:r>
    </w:p>
    <w:p w14:paraId="2FB3E9FB" w14:textId="34F09341"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C52FDF" w:rsidRPr="00CA59B4">
        <w:rPr>
          <w:rFonts w:ascii="ＭＳ 明朝" w:hAnsi="ＭＳ 明朝" w:hint="eastAsia"/>
        </w:rPr>
        <w:t>０</w:t>
      </w:r>
      <w:r w:rsidRPr="00CA59B4">
        <w:rPr>
          <w:rFonts w:ascii="ＭＳ 明朝" w:hAnsi="ＭＳ 明朝" w:hint="eastAsia"/>
        </w:rPr>
        <w:t>条　市長は給付金事業の実施に</w:t>
      </w:r>
      <w:r w:rsidR="00C52FDF" w:rsidRPr="00CA59B4">
        <w:rPr>
          <w:rFonts w:ascii="ＭＳ 明朝" w:hAnsi="ＭＳ 明朝" w:hint="eastAsia"/>
        </w:rPr>
        <w:t>あ</w:t>
      </w:r>
      <w:r w:rsidR="006F447E" w:rsidRPr="00CA59B4">
        <w:rPr>
          <w:rFonts w:ascii="ＭＳ 明朝" w:hAnsi="ＭＳ 明朝" w:hint="eastAsia"/>
        </w:rPr>
        <w:t>たり</w:t>
      </w:r>
      <w:r w:rsidRPr="00CA59B4">
        <w:rPr>
          <w:rFonts w:ascii="ＭＳ 明朝" w:hAnsi="ＭＳ 明朝" w:hint="eastAsia"/>
        </w:rPr>
        <w:t>、支給対象者の要件、確認書</w:t>
      </w:r>
      <w:r w:rsidR="00E75863" w:rsidRPr="00CA59B4">
        <w:rPr>
          <w:rFonts w:ascii="ＭＳ 明朝" w:hAnsi="ＭＳ 明朝" w:hint="eastAsia"/>
        </w:rPr>
        <w:t>等の</w:t>
      </w:r>
      <w:r w:rsidRPr="00CA59B4">
        <w:rPr>
          <w:rFonts w:ascii="ＭＳ 明朝" w:hAnsi="ＭＳ 明朝" w:hint="eastAsia"/>
        </w:rPr>
        <w:t>提出の方法、確認書</w:t>
      </w:r>
      <w:r w:rsidR="00E75863" w:rsidRPr="00CA59B4">
        <w:rPr>
          <w:rFonts w:ascii="ＭＳ 明朝" w:hAnsi="ＭＳ 明朝" w:hint="eastAsia"/>
        </w:rPr>
        <w:t>等</w:t>
      </w:r>
      <w:r w:rsidRPr="00CA59B4">
        <w:rPr>
          <w:rFonts w:ascii="ＭＳ 明朝" w:hAnsi="ＭＳ 明朝" w:hint="eastAsia"/>
        </w:rPr>
        <w:t>の提出受付開始日等の事業の概要について、広報その他の方法による住民への周知を行う。</w:t>
      </w:r>
    </w:p>
    <w:p w14:paraId="242410DC" w14:textId="6E331B12"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（確認書</w:t>
      </w:r>
      <w:r w:rsidR="006F5CC8" w:rsidRPr="00CA59B4">
        <w:rPr>
          <w:rFonts w:ascii="ＭＳ 明朝" w:hAnsi="ＭＳ 明朝" w:hint="eastAsia"/>
        </w:rPr>
        <w:t>等</w:t>
      </w:r>
      <w:r w:rsidRPr="00CA59B4">
        <w:rPr>
          <w:rFonts w:ascii="ＭＳ 明朝" w:hAnsi="ＭＳ 明朝" w:hint="eastAsia"/>
        </w:rPr>
        <w:t>の提出が行われなかった場合等の取扱い）</w:t>
      </w:r>
    </w:p>
    <w:p w14:paraId="16A79720" w14:textId="250C49C8"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C52FDF" w:rsidRPr="00CA59B4">
        <w:rPr>
          <w:rFonts w:ascii="ＭＳ 明朝" w:hAnsi="ＭＳ 明朝" w:hint="eastAsia"/>
        </w:rPr>
        <w:t>１</w:t>
      </w:r>
      <w:r w:rsidRPr="00CA59B4">
        <w:rPr>
          <w:rFonts w:ascii="ＭＳ 明朝" w:hAnsi="ＭＳ 明朝" w:hint="eastAsia"/>
        </w:rPr>
        <w:t>条　市長が前条の規定による周知を行ったにもかかわらず、支給対象者から第</w:t>
      </w:r>
      <w:r w:rsidR="00C52FDF" w:rsidRPr="00CA59B4">
        <w:rPr>
          <w:rFonts w:ascii="ＭＳ 明朝" w:hAnsi="ＭＳ 明朝" w:hint="eastAsia"/>
        </w:rPr>
        <w:t>８</w:t>
      </w:r>
      <w:r w:rsidRPr="00CA59B4">
        <w:rPr>
          <w:rFonts w:ascii="ＭＳ 明朝" w:hAnsi="ＭＳ 明朝" w:hint="eastAsia"/>
        </w:rPr>
        <w:t>条第２項の提出期限までに確認書</w:t>
      </w:r>
      <w:r w:rsidR="006F5CC8" w:rsidRPr="00CA59B4">
        <w:rPr>
          <w:rFonts w:ascii="ＭＳ 明朝" w:hAnsi="ＭＳ 明朝" w:hint="eastAsia"/>
        </w:rPr>
        <w:t>等</w:t>
      </w:r>
      <w:r w:rsidRPr="00CA59B4">
        <w:rPr>
          <w:rFonts w:ascii="ＭＳ 明朝" w:hAnsi="ＭＳ 明朝" w:hint="eastAsia"/>
        </w:rPr>
        <w:t>の提出が行われなかった場合、支給対象者が調整給付金</w:t>
      </w:r>
      <w:r w:rsidR="006B55F9" w:rsidRPr="00CA59B4">
        <w:rPr>
          <w:rFonts w:ascii="ＭＳ 明朝" w:hAnsi="ＭＳ 明朝" w:hint="eastAsia"/>
        </w:rPr>
        <w:t>（不足額給付分）</w:t>
      </w:r>
      <w:r w:rsidRPr="00CA59B4">
        <w:rPr>
          <w:rFonts w:ascii="ＭＳ 明朝" w:hAnsi="ＭＳ 明朝" w:hint="eastAsia"/>
        </w:rPr>
        <w:t>の支給を受けることを辞退したものとみなす。</w:t>
      </w:r>
    </w:p>
    <w:p w14:paraId="365D59E0" w14:textId="14E3E0A8" w:rsidR="00496537" w:rsidRPr="00CA59B4" w:rsidRDefault="00496537" w:rsidP="00895E66">
      <w:pPr>
        <w:tabs>
          <w:tab w:val="left" w:pos="9214"/>
        </w:tabs>
        <w:ind w:left="227" w:right="-2" w:hangingChars="100" w:hanging="227"/>
        <w:jc w:val="left"/>
        <w:rPr>
          <w:rFonts w:ascii="ＭＳ 明朝" w:hAnsi="ＭＳ 明朝"/>
          <w:highlight w:val="cyan"/>
        </w:rPr>
      </w:pPr>
      <w:r w:rsidRPr="00CA59B4">
        <w:rPr>
          <w:rFonts w:ascii="ＭＳ 明朝" w:hAnsi="ＭＳ 明朝" w:hint="eastAsia"/>
        </w:rPr>
        <w:t>２　市長が第</w:t>
      </w:r>
      <w:r w:rsidR="00C52FDF" w:rsidRPr="00CA59B4">
        <w:rPr>
          <w:rFonts w:ascii="ＭＳ 明朝" w:hAnsi="ＭＳ 明朝" w:hint="eastAsia"/>
        </w:rPr>
        <w:t>９</w:t>
      </w:r>
      <w:r w:rsidRPr="00CA59B4">
        <w:rPr>
          <w:rFonts w:ascii="ＭＳ 明朝" w:hAnsi="ＭＳ 明朝" w:hint="eastAsia"/>
        </w:rPr>
        <w:t>条の規定による支給決定を行った後、確認書等の不備による振込不能等があり、</w:t>
      </w:r>
      <w:r w:rsidR="000E5564" w:rsidRPr="00CA59B4">
        <w:rPr>
          <w:rFonts w:ascii="ＭＳ 明朝" w:hAnsi="ＭＳ 明朝" w:hint="eastAsia"/>
        </w:rPr>
        <w:t>本</w:t>
      </w:r>
      <w:r w:rsidR="009D5B4C" w:rsidRPr="00CA59B4">
        <w:rPr>
          <w:rFonts w:ascii="ＭＳ 明朝" w:hAnsi="ＭＳ 明朝" w:hint="eastAsia"/>
        </w:rPr>
        <w:t>市</w:t>
      </w:r>
      <w:r w:rsidRPr="00CA59B4">
        <w:rPr>
          <w:rFonts w:ascii="ＭＳ 明朝" w:hAnsi="ＭＳ 明朝" w:hint="eastAsia"/>
        </w:rPr>
        <w:t>が確認等に努めたにもかかわらず確認書等の補正が行われず、支給対象者の責に帰すべき事由により支給ができなかったときは、当該確認書等は取り下げられたものとみなす。</w:t>
      </w:r>
    </w:p>
    <w:p w14:paraId="364DC982"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（給付金の返還）</w:t>
      </w:r>
    </w:p>
    <w:p w14:paraId="558B599F" w14:textId="68A1E900" w:rsidR="00720E5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C52FDF" w:rsidRPr="00CA59B4">
        <w:rPr>
          <w:rFonts w:ascii="ＭＳ 明朝" w:hAnsi="ＭＳ 明朝" w:hint="eastAsia"/>
        </w:rPr>
        <w:t>２</w:t>
      </w:r>
      <w:r w:rsidRPr="00CA59B4">
        <w:rPr>
          <w:rFonts w:ascii="ＭＳ 明朝" w:hAnsi="ＭＳ 明朝" w:hint="eastAsia"/>
        </w:rPr>
        <w:t>条　市長は、偽りその他不正の手段により調整給付金</w:t>
      </w:r>
      <w:r w:rsidR="002D669B" w:rsidRPr="00CA59B4">
        <w:rPr>
          <w:rFonts w:ascii="ＭＳ 明朝" w:hAnsi="ＭＳ 明朝" w:hint="eastAsia"/>
        </w:rPr>
        <w:t>（不足額給付分）</w:t>
      </w:r>
      <w:r w:rsidRPr="00CA59B4">
        <w:rPr>
          <w:rFonts w:ascii="ＭＳ 明朝" w:hAnsi="ＭＳ 明朝" w:hint="eastAsia"/>
        </w:rPr>
        <w:t>の支給を</w:t>
      </w:r>
      <w:r w:rsidR="00C52FDF" w:rsidRPr="00CA59B4">
        <w:rPr>
          <w:rFonts w:ascii="ＭＳ 明朝" w:hAnsi="ＭＳ 明朝" w:hint="eastAsia"/>
        </w:rPr>
        <w:t>受けた者に対して</w:t>
      </w:r>
      <w:r w:rsidRPr="00CA59B4">
        <w:rPr>
          <w:rFonts w:ascii="ＭＳ 明朝" w:hAnsi="ＭＳ 明朝" w:hint="eastAsia"/>
        </w:rPr>
        <w:t>は、支給</w:t>
      </w:r>
      <w:r w:rsidR="00B61F23" w:rsidRPr="00CA59B4">
        <w:rPr>
          <w:rFonts w:ascii="ＭＳ 明朝" w:hAnsi="ＭＳ 明朝" w:hint="eastAsia"/>
        </w:rPr>
        <w:t>した</w:t>
      </w:r>
      <w:r w:rsidRPr="00CA59B4">
        <w:rPr>
          <w:rFonts w:ascii="ＭＳ 明朝" w:hAnsi="ＭＳ 明朝" w:hint="eastAsia"/>
        </w:rPr>
        <w:t>調整給付金</w:t>
      </w:r>
      <w:r w:rsidR="002D669B" w:rsidRPr="00CA59B4">
        <w:rPr>
          <w:rFonts w:ascii="ＭＳ 明朝" w:hAnsi="ＭＳ 明朝" w:hint="eastAsia"/>
        </w:rPr>
        <w:t>（不足額給付分）</w:t>
      </w:r>
      <w:r w:rsidR="00C52FDF" w:rsidRPr="00CA59B4">
        <w:rPr>
          <w:rFonts w:ascii="ＭＳ 明朝" w:hAnsi="ＭＳ 明朝" w:hint="eastAsia"/>
        </w:rPr>
        <w:t>の返還を求める</w:t>
      </w:r>
      <w:r w:rsidRPr="00CA59B4">
        <w:rPr>
          <w:rFonts w:ascii="ＭＳ 明朝" w:hAnsi="ＭＳ 明朝" w:hint="eastAsia"/>
        </w:rPr>
        <w:t>。</w:t>
      </w:r>
    </w:p>
    <w:p w14:paraId="45ED5D80"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（受給権の譲渡又は担保の禁止）</w:t>
      </w:r>
    </w:p>
    <w:p w14:paraId="3E28CDD1" w14:textId="5AC0D7B2" w:rsidR="00496537" w:rsidRPr="00CA59B4"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t>第１</w:t>
      </w:r>
      <w:r w:rsidR="00051005" w:rsidRPr="00CA59B4">
        <w:rPr>
          <w:rFonts w:ascii="ＭＳ 明朝" w:hAnsi="ＭＳ 明朝" w:hint="eastAsia"/>
        </w:rPr>
        <w:t>３</w:t>
      </w:r>
      <w:r w:rsidRPr="00CA59B4">
        <w:rPr>
          <w:rFonts w:ascii="ＭＳ 明朝" w:hAnsi="ＭＳ 明朝" w:hint="eastAsia"/>
        </w:rPr>
        <w:t>条　調整給付金</w:t>
      </w:r>
      <w:r w:rsidR="0039679B" w:rsidRPr="00CA59B4">
        <w:rPr>
          <w:rFonts w:ascii="ＭＳ 明朝" w:hAnsi="ＭＳ 明朝" w:hint="eastAsia"/>
        </w:rPr>
        <w:t>（不足額給付分）</w:t>
      </w:r>
      <w:r w:rsidRPr="00CA59B4">
        <w:rPr>
          <w:rFonts w:ascii="ＭＳ 明朝" w:hAnsi="ＭＳ 明朝" w:hint="eastAsia"/>
        </w:rPr>
        <w:t>の支給を受ける権利は、譲り渡し、又は担保に供してはならない。</w:t>
      </w:r>
    </w:p>
    <w:p w14:paraId="3E6CAE5B"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（その他）</w:t>
      </w:r>
    </w:p>
    <w:p w14:paraId="6A69B452" w14:textId="67C051BC"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第１</w:t>
      </w:r>
      <w:r w:rsidR="00051005" w:rsidRPr="00CA59B4">
        <w:rPr>
          <w:rFonts w:ascii="ＭＳ 明朝" w:hAnsi="ＭＳ 明朝" w:hint="eastAsia"/>
        </w:rPr>
        <w:t>４</w:t>
      </w:r>
      <w:r w:rsidRPr="00CA59B4">
        <w:rPr>
          <w:rFonts w:ascii="ＭＳ 明朝" w:hAnsi="ＭＳ 明朝" w:hint="eastAsia"/>
        </w:rPr>
        <w:t>条　この要綱の実施のために必要な事項は、市長が別に定める。</w:t>
      </w:r>
    </w:p>
    <w:p w14:paraId="743790C4" w14:textId="77777777" w:rsidR="00496537" w:rsidRPr="00CA59B4" w:rsidRDefault="00496537" w:rsidP="00895E66">
      <w:pPr>
        <w:tabs>
          <w:tab w:val="left" w:pos="9214"/>
        </w:tabs>
        <w:ind w:right="-2"/>
        <w:jc w:val="left"/>
        <w:rPr>
          <w:rFonts w:ascii="ＭＳ 明朝" w:hAnsi="ＭＳ 明朝"/>
          <w:highlight w:val="cyan"/>
        </w:rPr>
      </w:pPr>
    </w:p>
    <w:p w14:paraId="12B9AD63" w14:textId="18F726BE" w:rsidR="00496537" w:rsidRPr="00CA59B4" w:rsidRDefault="006F447E" w:rsidP="00895E66">
      <w:pPr>
        <w:tabs>
          <w:tab w:val="left" w:pos="9214"/>
        </w:tabs>
        <w:ind w:right="-2"/>
        <w:jc w:val="left"/>
        <w:rPr>
          <w:rFonts w:ascii="ＭＳ 明朝" w:hAnsi="ＭＳ 明朝"/>
        </w:rPr>
      </w:pPr>
      <w:r w:rsidRPr="00CA59B4">
        <w:rPr>
          <w:rFonts w:ascii="ＭＳ 明朝" w:hAnsi="ＭＳ 明朝" w:hint="eastAsia"/>
        </w:rPr>
        <w:t xml:space="preserve">　　　</w:t>
      </w:r>
      <w:r w:rsidR="00496537" w:rsidRPr="00CA59B4">
        <w:rPr>
          <w:rFonts w:ascii="ＭＳ 明朝" w:hAnsi="ＭＳ 明朝" w:hint="eastAsia"/>
        </w:rPr>
        <w:t>附　則</w:t>
      </w:r>
    </w:p>
    <w:p w14:paraId="783D5DF1"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（施行期日）</w:t>
      </w:r>
    </w:p>
    <w:p w14:paraId="6549E27B" w14:textId="3004D3DD" w:rsidR="00496537" w:rsidRPr="00CA59B4" w:rsidRDefault="00496537" w:rsidP="00895E66">
      <w:pPr>
        <w:tabs>
          <w:tab w:val="left" w:pos="9214"/>
        </w:tabs>
        <w:ind w:right="-2"/>
        <w:jc w:val="left"/>
        <w:rPr>
          <w:rFonts w:ascii="ＭＳ 明朝" w:hAnsi="ＭＳ 明朝"/>
        </w:rPr>
      </w:pPr>
      <w:r w:rsidRPr="00CA59B4">
        <w:rPr>
          <w:rFonts w:ascii="ＭＳ 明朝" w:hAnsi="ＭＳ 明朝" w:hint="eastAsia"/>
        </w:rPr>
        <w:t>１　この要綱は、</w:t>
      </w:r>
      <w:r w:rsidRPr="003A001B">
        <w:rPr>
          <w:rFonts w:ascii="ＭＳ 明朝" w:hAnsi="ＭＳ 明朝" w:hint="eastAsia"/>
        </w:rPr>
        <w:t>令和</w:t>
      </w:r>
      <w:r w:rsidR="0039679B" w:rsidRPr="003A001B">
        <w:rPr>
          <w:rFonts w:ascii="ＭＳ 明朝" w:hAnsi="ＭＳ 明朝" w:hint="eastAsia"/>
        </w:rPr>
        <w:t>７</w:t>
      </w:r>
      <w:r w:rsidRPr="003A001B">
        <w:rPr>
          <w:rFonts w:ascii="ＭＳ 明朝" w:hAnsi="ＭＳ 明朝" w:hint="eastAsia"/>
        </w:rPr>
        <w:t>年</w:t>
      </w:r>
      <w:r w:rsidR="002219AD">
        <w:rPr>
          <w:rFonts w:ascii="ＭＳ 明朝" w:hAnsi="ＭＳ 明朝" w:hint="eastAsia"/>
        </w:rPr>
        <w:t>５</w:t>
      </w:r>
      <w:r w:rsidRPr="003A001B">
        <w:rPr>
          <w:rFonts w:ascii="ＭＳ 明朝" w:hAnsi="ＭＳ 明朝" w:hint="eastAsia"/>
        </w:rPr>
        <w:t>月</w:t>
      </w:r>
      <w:r w:rsidR="002219AD">
        <w:rPr>
          <w:rFonts w:ascii="ＭＳ 明朝" w:hAnsi="ＭＳ 明朝" w:hint="eastAsia"/>
        </w:rPr>
        <w:t>１９</w:t>
      </w:r>
      <w:r w:rsidRPr="003A001B">
        <w:rPr>
          <w:rFonts w:ascii="ＭＳ 明朝" w:hAnsi="ＭＳ 明朝" w:hint="eastAsia"/>
        </w:rPr>
        <w:t>日</w:t>
      </w:r>
      <w:r w:rsidRPr="00CA59B4">
        <w:rPr>
          <w:rFonts w:ascii="ＭＳ 明朝" w:hAnsi="ＭＳ 明朝" w:hint="eastAsia"/>
        </w:rPr>
        <w:t>から施行する。</w:t>
      </w:r>
    </w:p>
    <w:p w14:paraId="5E82734E" w14:textId="77777777" w:rsidR="00496537" w:rsidRPr="00CA59B4" w:rsidRDefault="00496537" w:rsidP="00895E66">
      <w:pPr>
        <w:tabs>
          <w:tab w:val="left" w:pos="9214"/>
        </w:tabs>
        <w:ind w:right="-2" w:firstLineChars="100" w:firstLine="227"/>
        <w:jc w:val="left"/>
        <w:rPr>
          <w:rFonts w:ascii="ＭＳ 明朝" w:hAnsi="ＭＳ 明朝"/>
        </w:rPr>
      </w:pPr>
      <w:r w:rsidRPr="00CA59B4">
        <w:rPr>
          <w:rFonts w:ascii="ＭＳ 明朝" w:hAnsi="ＭＳ 明朝" w:hint="eastAsia"/>
        </w:rPr>
        <w:t>（失効等）</w:t>
      </w:r>
    </w:p>
    <w:p w14:paraId="6DB9644B" w14:textId="1DAC7090" w:rsidR="00496537" w:rsidRDefault="00496537" w:rsidP="00895E66">
      <w:pPr>
        <w:tabs>
          <w:tab w:val="left" w:pos="9214"/>
        </w:tabs>
        <w:ind w:left="227" w:right="-2" w:hangingChars="100" w:hanging="227"/>
        <w:jc w:val="left"/>
        <w:rPr>
          <w:rFonts w:ascii="ＭＳ 明朝" w:hAnsi="ＭＳ 明朝"/>
        </w:rPr>
      </w:pPr>
      <w:r w:rsidRPr="00CA59B4">
        <w:rPr>
          <w:rFonts w:ascii="ＭＳ 明朝" w:hAnsi="ＭＳ 明朝" w:hint="eastAsia"/>
        </w:rPr>
        <w:lastRenderedPageBreak/>
        <w:t>２　この要綱は、令和</w:t>
      </w:r>
      <w:r w:rsidR="0039679B" w:rsidRPr="00CA59B4">
        <w:rPr>
          <w:rFonts w:ascii="ＭＳ 明朝" w:hAnsi="ＭＳ 明朝" w:hint="eastAsia"/>
        </w:rPr>
        <w:t>８</w:t>
      </w:r>
      <w:r w:rsidRPr="00CA59B4">
        <w:rPr>
          <w:rFonts w:ascii="ＭＳ 明朝" w:hAnsi="ＭＳ 明朝" w:hint="eastAsia"/>
        </w:rPr>
        <w:t>年３月３１日限り、その効力を失う。ただし、同日の属する年度の予算に係る給付金については、この要綱は、同日後も、なおその効力を有する。</w:t>
      </w:r>
    </w:p>
    <w:p w14:paraId="00CAC7C1" w14:textId="35372A6F" w:rsidR="000F6893" w:rsidRDefault="000F6893" w:rsidP="00895E66">
      <w:pPr>
        <w:tabs>
          <w:tab w:val="left" w:pos="9214"/>
        </w:tabs>
        <w:ind w:left="227" w:right="-2" w:hangingChars="100" w:hanging="227"/>
        <w:jc w:val="left"/>
        <w:rPr>
          <w:rFonts w:ascii="ＭＳ 明朝" w:hAnsi="ＭＳ 明朝"/>
        </w:rPr>
      </w:pPr>
      <w:r>
        <w:rPr>
          <w:rFonts w:ascii="ＭＳ 明朝" w:hAnsi="ＭＳ 明朝" w:hint="eastAsia"/>
        </w:rPr>
        <w:t xml:space="preserve">　　　附　則</w:t>
      </w:r>
    </w:p>
    <w:p w14:paraId="2E355AEA" w14:textId="340FC5A7" w:rsidR="000F6893" w:rsidRPr="00CA59B4" w:rsidRDefault="000F6893" w:rsidP="000F6893">
      <w:pPr>
        <w:tabs>
          <w:tab w:val="left" w:pos="9214"/>
        </w:tabs>
        <w:ind w:right="-2"/>
        <w:jc w:val="left"/>
        <w:rPr>
          <w:rFonts w:ascii="ＭＳ 明朝" w:hAnsi="ＭＳ 明朝"/>
        </w:rPr>
      </w:pPr>
      <w:r>
        <w:rPr>
          <w:rFonts w:ascii="ＭＳ 明朝" w:hAnsi="ＭＳ 明朝" w:hint="eastAsia"/>
        </w:rPr>
        <w:t xml:space="preserve">　この要綱は、令和７年</w:t>
      </w:r>
      <w:r w:rsidR="00A5387F">
        <w:rPr>
          <w:rFonts w:ascii="ＭＳ 明朝" w:hAnsi="ＭＳ 明朝" w:hint="eastAsia"/>
        </w:rPr>
        <w:t>７</w:t>
      </w:r>
      <w:r>
        <w:rPr>
          <w:rFonts w:ascii="ＭＳ 明朝" w:hAnsi="ＭＳ 明朝" w:hint="eastAsia"/>
        </w:rPr>
        <w:t>月</w:t>
      </w:r>
      <w:r w:rsidR="00A5387F">
        <w:rPr>
          <w:rFonts w:ascii="ＭＳ 明朝" w:hAnsi="ＭＳ 明朝" w:hint="eastAsia"/>
        </w:rPr>
        <w:t>９</w:t>
      </w:r>
      <w:r>
        <w:rPr>
          <w:rFonts w:ascii="ＭＳ 明朝" w:hAnsi="ＭＳ 明朝" w:hint="eastAsia"/>
        </w:rPr>
        <w:t>日から施行する。</w:t>
      </w:r>
    </w:p>
    <w:sectPr w:rsidR="000F6893" w:rsidRPr="00CA59B4" w:rsidSect="00EF4596">
      <w:footerReference w:type="default" r:id="rId8"/>
      <w:footerReference w:type="first" r:id="rId9"/>
      <w:type w:val="continuous"/>
      <w:pgSz w:w="11906" w:h="16838" w:code="9"/>
      <w:pgMar w:top="1418" w:right="1418" w:bottom="737" w:left="1418" w:header="851" w:footer="567" w:gutter="0"/>
      <w:cols w:space="425"/>
      <w:titlePg/>
      <w:docGrid w:type="linesAndChars" w:linePitch="40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6E59" w14:textId="77777777" w:rsidR="00945142" w:rsidRDefault="00CD503D">
      <w:r>
        <w:separator/>
      </w:r>
    </w:p>
  </w:endnote>
  <w:endnote w:type="continuationSeparator" w:id="0">
    <w:p w14:paraId="303FD872" w14:textId="77777777" w:rsidR="00945142" w:rsidRDefault="00CD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9DB0" w14:textId="1842847D" w:rsidR="00236969" w:rsidRPr="00236969" w:rsidRDefault="00236969" w:rsidP="00236969">
    <w:pPr>
      <w:pStyle w:val="a7"/>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9122" w14:textId="0763103F" w:rsidR="00236969" w:rsidRPr="00236969" w:rsidRDefault="00236969" w:rsidP="00236969">
    <w:pPr>
      <w:pStyle w:val="a7"/>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7C5B" w14:textId="77777777" w:rsidR="00945142" w:rsidRDefault="00CD503D">
      <w:r>
        <w:separator/>
      </w:r>
    </w:p>
  </w:footnote>
  <w:footnote w:type="continuationSeparator" w:id="0">
    <w:p w14:paraId="34461F32" w14:textId="77777777" w:rsidR="00945142" w:rsidRDefault="00CD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5E9"/>
    <w:multiLevelType w:val="hybridMultilevel"/>
    <w:tmpl w:val="2FB46A2A"/>
    <w:lvl w:ilvl="0" w:tplc="A3349E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1F2AF1"/>
    <w:multiLevelType w:val="hybridMultilevel"/>
    <w:tmpl w:val="F8A216AA"/>
    <w:lvl w:ilvl="0" w:tplc="D72C6E4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C2B87"/>
    <w:multiLevelType w:val="hybridMultilevel"/>
    <w:tmpl w:val="FB242FD8"/>
    <w:lvl w:ilvl="0" w:tplc="578C08E0">
      <w:start w:val="2"/>
      <w:numFmt w:val="decimalEnclosedParen"/>
      <w:lvlText w:val="%1"/>
      <w:lvlJc w:val="left"/>
      <w:pPr>
        <w:ind w:left="810" w:hanging="360"/>
      </w:pPr>
      <w:rPr>
        <w:rFonts w:hAnsi="ＭＳ 明朝"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F6D0CAE"/>
    <w:multiLevelType w:val="hybridMultilevel"/>
    <w:tmpl w:val="E2F8F012"/>
    <w:lvl w:ilvl="0" w:tplc="2CFAC77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E605CE"/>
    <w:multiLevelType w:val="hybridMultilevel"/>
    <w:tmpl w:val="73FE6FDE"/>
    <w:lvl w:ilvl="0" w:tplc="A6FED9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82363A1"/>
    <w:multiLevelType w:val="hybridMultilevel"/>
    <w:tmpl w:val="691AA91E"/>
    <w:lvl w:ilvl="0" w:tplc="6CAECCB2">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6E0747DD"/>
    <w:multiLevelType w:val="hybridMultilevel"/>
    <w:tmpl w:val="4246F6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9" w15:restartNumberingAfterBreak="0">
    <w:nsid w:val="72C3633D"/>
    <w:multiLevelType w:val="hybridMultilevel"/>
    <w:tmpl w:val="4E6605CA"/>
    <w:lvl w:ilvl="0" w:tplc="878EC4A4">
      <w:start w:val="2"/>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0001381">
    <w:abstractNumId w:val="9"/>
  </w:num>
  <w:num w:numId="2" w16cid:durableId="1367289787">
    <w:abstractNumId w:val="3"/>
  </w:num>
  <w:num w:numId="3" w16cid:durableId="1500192623">
    <w:abstractNumId w:val="1"/>
  </w:num>
  <w:num w:numId="4" w16cid:durableId="1160317309">
    <w:abstractNumId w:val="4"/>
  </w:num>
  <w:num w:numId="5" w16cid:durableId="1131941998">
    <w:abstractNumId w:val="0"/>
  </w:num>
  <w:num w:numId="6" w16cid:durableId="2037806292">
    <w:abstractNumId w:val="2"/>
  </w:num>
  <w:num w:numId="7" w16cid:durableId="1637947339">
    <w:abstractNumId w:val="8"/>
  </w:num>
  <w:num w:numId="8" w16cid:durableId="1577978713">
    <w:abstractNumId w:val="5"/>
  </w:num>
  <w:num w:numId="9" w16cid:durableId="983194105">
    <w:abstractNumId w:val="6"/>
  </w:num>
  <w:num w:numId="10" w16cid:durableId="1709717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27"/>
  <w:drawingGridVerticalSpacing w:val="407"/>
  <w:noPunctuationKerning/>
  <w:characterSpacingControl w:val="doNotCompress"/>
  <w:hdrShapeDefaults>
    <o:shapedefaults v:ext="edit" spidmax="680961"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142"/>
    <w:rsid w:val="00000228"/>
    <w:rsid w:val="00007250"/>
    <w:rsid w:val="0001759B"/>
    <w:rsid w:val="000202E5"/>
    <w:rsid w:val="00021BB4"/>
    <w:rsid w:val="00031191"/>
    <w:rsid w:val="00032A2E"/>
    <w:rsid w:val="000473A1"/>
    <w:rsid w:val="00051005"/>
    <w:rsid w:val="0005458C"/>
    <w:rsid w:val="00066E84"/>
    <w:rsid w:val="00067A11"/>
    <w:rsid w:val="000836BE"/>
    <w:rsid w:val="00091440"/>
    <w:rsid w:val="00096F73"/>
    <w:rsid w:val="00097B3F"/>
    <w:rsid w:val="000A25FC"/>
    <w:rsid w:val="000A5BDF"/>
    <w:rsid w:val="000A5F40"/>
    <w:rsid w:val="000B2AB2"/>
    <w:rsid w:val="000B3F24"/>
    <w:rsid w:val="000D02DC"/>
    <w:rsid w:val="000D1D3F"/>
    <w:rsid w:val="000D596A"/>
    <w:rsid w:val="000E22C8"/>
    <w:rsid w:val="000E38B6"/>
    <w:rsid w:val="000E3BD7"/>
    <w:rsid w:val="000E5564"/>
    <w:rsid w:val="000F6893"/>
    <w:rsid w:val="000F725A"/>
    <w:rsid w:val="001053AC"/>
    <w:rsid w:val="00111C76"/>
    <w:rsid w:val="00115C3B"/>
    <w:rsid w:val="00124AF0"/>
    <w:rsid w:val="00126C79"/>
    <w:rsid w:val="00137952"/>
    <w:rsid w:val="0014051A"/>
    <w:rsid w:val="001527B4"/>
    <w:rsid w:val="00156E8D"/>
    <w:rsid w:val="0015740F"/>
    <w:rsid w:val="00164395"/>
    <w:rsid w:val="00171F96"/>
    <w:rsid w:val="00174F20"/>
    <w:rsid w:val="00184014"/>
    <w:rsid w:val="00190677"/>
    <w:rsid w:val="001948BA"/>
    <w:rsid w:val="001A7385"/>
    <w:rsid w:val="001B1CF3"/>
    <w:rsid w:val="001C00C7"/>
    <w:rsid w:val="001C53CF"/>
    <w:rsid w:val="001D06D1"/>
    <w:rsid w:val="001D12A7"/>
    <w:rsid w:val="001D4A60"/>
    <w:rsid w:val="001D7DE4"/>
    <w:rsid w:val="00205CBA"/>
    <w:rsid w:val="00213DD3"/>
    <w:rsid w:val="00214828"/>
    <w:rsid w:val="002219AD"/>
    <w:rsid w:val="00221A43"/>
    <w:rsid w:val="00235597"/>
    <w:rsid w:val="00236969"/>
    <w:rsid w:val="002512A4"/>
    <w:rsid w:val="00251988"/>
    <w:rsid w:val="002533BB"/>
    <w:rsid w:val="002553E4"/>
    <w:rsid w:val="00256CD9"/>
    <w:rsid w:val="00260C1C"/>
    <w:rsid w:val="0026166A"/>
    <w:rsid w:val="0026512C"/>
    <w:rsid w:val="00272237"/>
    <w:rsid w:val="00272DC6"/>
    <w:rsid w:val="0027423B"/>
    <w:rsid w:val="00291051"/>
    <w:rsid w:val="002915EF"/>
    <w:rsid w:val="002A14E5"/>
    <w:rsid w:val="002A1562"/>
    <w:rsid w:val="002B2355"/>
    <w:rsid w:val="002B3C60"/>
    <w:rsid w:val="002B635C"/>
    <w:rsid w:val="002B78E9"/>
    <w:rsid w:val="002D4101"/>
    <w:rsid w:val="002D669B"/>
    <w:rsid w:val="002D6EEF"/>
    <w:rsid w:val="002E4495"/>
    <w:rsid w:val="002F3AFE"/>
    <w:rsid w:val="003052DC"/>
    <w:rsid w:val="003074EB"/>
    <w:rsid w:val="00310733"/>
    <w:rsid w:val="00311C09"/>
    <w:rsid w:val="00316F14"/>
    <w:rsid w:val="00320474"/>
    <w:rsid w:val="00322290"/>
    <w:rsid w:val="003230E7"/>
    <w:rsid w:val="00323C08"/>
    <w:rsid w:val="00326968"/>
    <w:rsid w:val="0032758F"/>
    <w:rsid w:val="00332B71"/>
    <w:rsid w:val="003441C1"/>
    <w:rsid w:val="00346681"/>
    <w:rsid w:val="00351D96"/>
    <w:rsid w:val="00357A1A"/>
    <w:rsid w:val="00366793"/>
    <w:rsid w:val="003702C4"/>
    <w:rsid w:val="0037169E"/>
    <w:rsid w:val="00380E0A"/>
    <w:rsid w:val="0038103A"/>
    <w:rsid w:val="0038300C"/>
    <w:rsid w:val="003835CF"/>
    <w:rsid w:val="00384E91"/>
    <w:rsid w:val="0039679B"/>
    <w:rsid w:val="003A001B"/>
    <w:rsid w:val="003A2FB9"/>
    <w:rsid w:val="003A44AD"/>
    <w:rsid w:val="003B0375"/>
    <w:rsid w:val="003D4AA9"/>
    <w:rsid w:val="003E1D58"/>
    <w:rsid w:val="003F7D48"/>
    <w:rsid w:val="00404C03"/>
    <w:rsid w:val="00404F6E"/>
    <w:rsid w:val="00411119"/>
    <w:rsid w:val="0041424B"/>
    <w:rsid w:val="00416EDD"/>
    <w:rsid w:val="0041708E"/>
    <w:rsid w:val="00417DBB"/>
    <w:rsid w:val="00430B4E"/>
    <w:rsid w:val="00440F26"/>
    <w:rsid w:val="004433D2"/>
    <w:rsid w:val="0044570E"/>
    <w:rsid w:val="00452215"/>
    <w:rsid w:val="0046272B"/>
    <w:rsid w:val="00467394"/>
    <w:rsid w:val="00475029"/>
    <w:rsid w:val="004833B3"/>
    <w:rsid w:val="004845C8"/>
    <w:rsid w:val="00492058"/>
    <w:rsid w:val="004932A8"/>
    <w:rsid w:val="004955F1"/>
    <w:rsid w:val="00496537"/>
    <w:rsid w:val="004A3E3B"/>
    <w:rsid w:val="004A4C75"/>
    <w:rsid w:val="004A51F4"/>
    <w:rsid w:val="004A7E66"/>
    <w:rsid w:val="004B09BA"/>
    <w:rsid w:val="004B6D67"/>
    <w:rsid w:val="004C4D2D"/>
    <w:rsid w:val="004D3F84"/>
    <w:rsid w:val="004D42EA"/>
    <w:rsid w:val="004E23DE"/>
    <w:rsid w:val="004E24AD"/>
    <w:rsid w:val="004E38B7"/>
    <w:rsid w:val="004E3FE0"/>
    <w:rsid w:val="004F2DE0"/>
    <w:rsid w:val="004F3CE0"/>
    <w:rsid w:val="005005C1"/>
    <w:rsid w:val="0051277F"/>
    <w:rsid w:val="00512D96"/>
    <w:rsid w:val="005237FB"/>
    <w:rsid w:val="0053162D"/>
    <w:rsid w:val="00532391"/>
    <w:rsid w:val="00541440"/>
    <w:rsid w:val="005417B5"/>
    <w:rsid w:val="00556112"/>
    <w:rsid w:val="005606B2"/>
    <w:rsid w:val="005629EA"/>
    <w:rsid w:val="00563D4A"/>
    <w:rsid w:val="00573A64"/>
    <w:rsid w:val="0058215F"/>
    <w:rsid w:val="00590747"/>
    <w:rsid w:val="00597F41"/>
    <w:rsid w:val="005A439E"/>
    <w:rsid w:val="005C10A2"/>
    <w:rsid w:val="005C4C8E"/>
    <w:rsid w:val="005C4FCA"/>
    <w:rsid w:val="005C59E7"/>
    <w:rsid w:val="005C5D84"/>
    <w:rsid w:val="005D4818"/>
    <w:rsid w:val="005D4DCD"/>
    <w:rsid w:val="005D538A"/>
    <w:rsid w:val="005E5E16"/>
    <w:rsid w:val="005F5F34"/>
    <w:rsid w:val="005F5F93"/>
    <w:rsid w:val="00605C6F"/>
    <w:rsid w:val="0060696C"/>
    <w:rsid w:val="00614A0B"/>
    <w:rsid w:val="0061523A"/>
    <w:rsid w:val="00622B9E"/>
    <w:rsid w:val="00623F55"/>
    <w:rsid w:val="0062574A"/>
    <w:rsid w:val="00654223"/>
    <w:rsid w:val="006565FB"/>
    <w:rsid w:val="00657275"/>
    <w:rsid w:val="00657531"/>
    <w:rsid w:val="006627D3"/>
    <w:rsid w:val="006708EA"/>
    <w:rsid w:val="00670B5D"/>
    <w:rsid w:val="006764D9"/>
    <w:rsid w:val="00677C8B"/>
    <w:rsid w:val="00680D3D"/>
    <w:rsid w:val="00684E0B"/>
    <w:rsid w:val="006A0D20"/>
    <w:rsid w:val="006A55B7"/>
    <w:rsid w:val="006B02C5"/>
    <w:rsid w:val="006B4423"/>
    <w:rsid w:val="006B4F0B"/>
    <w:rsid w:val="006B55F9"/>
    <w:rsid w:val="006C4F30"/>
    <w:rsid w:val="006C5DE3"/>
    <w:rsid w:val="006D0133"/>
    <w:rsid w:val="006D60F7"/>
    <w:rsid w:val="006D68C1"/>
    <w:rsid w:val="006E083A"/>
    <w:rsid w:val="006E532A"/>
    <w:rsid w:val="006E7962"/>
    <w:rsid w:val="006F447E"/>
    <w:rsid w:val="006F5CC8"/>
    <w:rsid w:val="0071251A"/>
    <w:rsid w:val="00720E57"/>
    <w:rsid w:val="007250DA"/>
    <w:rsid w:val="0072570B"/>
    <w:rsid w:val="00732F79"/>
    <w:rsid w:val="0073622F"/>
    <w:rsid w:val="00740F76"/>
    <w:rsid w:val="007549B9"/>
    <w:rsid w:val="00755B0F"/>
    <w:rsid w:val="00755D11"/>
    <w:rsid w:val="00771FFC"/>
    <w:rsid w:val="00776CE2"/>
    <w:rsid w:val="00777B71"/>
    <w:rsid w:val="00785CDF"/>
    <w:rsid w:val="00787E85"/>
    <w:rsid w:val="007A6599"/>
    <w:rsid w:val="007B412D"/>
    <w:rsid w:val="007B45E0"/>
    <w:rsid w:val="007B481D"/>
    <w:rsid w:val="007B6D8B"/>
    <w:rsid w:val="007D1B4D"/>
    <w:rsid w:val="007D7168"/>
    <w:rsid w:val="007E09C8"/>
    <w:rsid w:val="007E6332"/>
    <w:rsid w:val="007F08A3"/>
    <w:rsid w:val="007F4516"/>
    <w:rsid w:val="007F4686"/>
    <w:rsid w:val="0080354A"/>
    <w:rsid w:val="008150F8"/>
    <w:rsid w:val="0081614D"/>
    <w:rsid w:val="00835756"/>
    <w:rsid w:val="008373FC"/>
    <w:rsid w:val="00852270"/>
    <w:rsid w:val="00854987"/>
    <w:rsid w:val="0085797C"/>
    <w:rsid w:val="00857DE0"/>
    <w:rsid w:val="00861F16"/>
    <w:rsid w:val="0087460A"/>
    <w:rsid w:val="008812A8"/>
    <w:rsid w:val="008875E0"/>
    <w:rsid w:val="00895B78"/>
    <w:rsid w:val="00895E66"/>
    <w:rsid w:val="008A1A3D"/>
    <w:rsid w:val="008B15A4"/>
    <w:rsid w:val="008B3F4E"/>
    <w:rsid w:val="008C313C"/>
    <w:rsid w:val="008C41DB"/>
    <w:rsid w:val="008D5086"/>
    <w:rsid w:val="008E0FDE"/>
    <w:rsid w:val="008E24F5"/>
    <w:rsid w:val="008E5A1C"/>
    <w:rsid w:val="008F03F0"/>
    <w:rsid w:val="008F11B1"/>
    <w:rsid w:val="008F509B"/>
    <w:rsid w:val="008F7AAD"/>
    <w:rsid w:val="0090207B"/>
    <w:rsid w:val="00915BE7"/>
    <w:rsid w:val="00915EF6"/>
    <w:rsid w:val="00921A9A"/>
    <w:rsid w:val="009253CF"/>
    <w:rsid w:val="00930C5E"/>
    <w:rsid w:val="00931339"/>
    <w:rsid w:val="00931F29"/>
    <w:rsid w:val="009329C4"/>
    <w:rsid w:val="00937DA6"/>
    <w:rsid w:val="00945142"/>
    <w:rsid w:val="00945918"/>
    <w:rsid w:val="00950E12"/>
    <w:rsid w:val="00952D9B"/>
    <w:rsid w:val="00953112"/>
    <w:rsid w:val="009675DC"/>
    <w:rsid w:val="00971B17"/>
    <w:rsid w:val="00983114"/>
    <w:rsid w:val="00997732"/>
    <w:rsid w:val="009A1F98"/>
    <w:rsid w:val="009A4C37"/>
    <w:rsid w:val="009A7A65"/>
    <w:rsid w:val="009B0AC9"/>
    <w:rsid w:val="009B317F"/>
    <w:rsid w:val="009C5277"/>
    <w:rsid w:val="009D3F36"/>
    <w:rsid w:val="009D5B4C"/>
    <w:rsid w:val="009E6674"/>
    <w:rsid w:val="009F2027"/>
    <w:rsid w:val="009F3EB8"/>
    <w:rsid w:val="009F5DE7"/>
    <w:rsid w:val="00A05A8C"/>
    <w:rsid w:val="00A05E58"/>
    <w:rsid w:val="00A07988"/>
    <w:rsid w:val="00A10A7C"/>
    <w:rsid w:val="00A12E8B"/>
    <w:rsid w:val="00A236FE"/>
    <w:rsid w:val="00A32B6E"/>
    <w:rsid w:val="00A34796"/>
    <w:rsid w:val="00A35EB0"/>
    <w:rsid w:val="00A460D1"/>
    <w:rsid w:val="00A5387F"/>
    <w:rsid w:val="00A56982"/>
    <w:rsid w:val="00A66293"/>
    <w:rsid w:val="00A81F9B"/>
    <w:rsid w:val="00A92B2A"/>
    <w:rsid w:val="00AA1CD9"/>
    <w:rsid w:val="00AA605C"/>
    <w:rsid w:val="00AA6B6D"/>
    <w:rsid w:val="00AA7D53"/>
    <w:rsid w:val="00AB32BF"/>
    <w:rsid w:val="00AB6E64"/>
    <w:rsid w:val="00AC14DE"/>
    <w:rsid w:val="00AC66F7"/>
    <w:rsid w:val="00AD51C3"/>
    <w:rsid w:val="00AE224C"/>
    <w:rsid w:val="00AE27B0"/>
    <w:rsid w:val="00AE281F"/>
    <w:rsid w:val="00AE4CF8"/>
    <w:rsid w:val="00AE4F0A"/>
    <w:rsid w:val="00AE678E"/>
    <w:rsid w:val="00AF2EBE"/>
    <w:rsid w:val="00AF60BF"/>
    <w:rsid w:val="00AF6B92"/>
    <w:rsid w:val="00AF7596"/>
    <w:rsid w:val="00AF7F39"/>
    <w:rsid w:val="00B21AFC"/>
    <w:rsid w:val="00B23B04"/>
    <w:rsid w:val="00B26B79"/>
    <w:rsid w:val="00B27E67"/>
    <w:rsid w:val="00B33E5A"/>
    <w:rsid w:val="00B4148E"/>
    <w:rsid w:val="00B61F23"/>
    <w:rsid w:val="00B649AF"/>
    <w:rsid w:val="00B75B08"/>
    <w:rsid w:val="00B75B6E"/>
    <w:rsid w:val="00B768FA"/>
    <w:rsid w:val="00B86C12"/>
    <w:rsid w:val="00B91219"/>
    <w:rsid w:val="00B95152"/>
    <w:rsid w:val="00BB4372"/>
    <w:rsid w:val="00BB6627"/>
    <w:rsid w:val="00BC1EAF"/>
    <w:rsid w:val="00BD073A"/>
    <w:rsid w:val="00BD6C3D"/>
    <w:rsid w:val="00BE2669"/>
    <w:rsid w:val="00BE36BB"/>
    <w:rsid w:val="00BE71C1"/>
    <w:rsid w:val="00BF3A80"/>
    <w:rsid w:val="00BF6510"/>
    <w:rsid w:val="00C01C56"/>
    <w:rsid w:val="00C0634C"/>
    <w:rsid w:val="00C17F90"/>
    <w:rsid w:val="00C215D8"/>
    <w:rsid w:val="00C21F1F"/>
    <w:rsid w:val="00C252FA"/>
    <w:rsid w:val="00C463C0"/>
    <w:rsid w:val="00C4661F"/>
    <w:rsid w:val="00C52FDF"/>
    <w:rsid w:val="00C61F7B"/>
    <w:rsid w:val="00C71240"/>
    <w:rsid w:val="00C71BB0"/>
    <w:rsid w:val="00C75A2D"/>
    <w:rsid w:val="00C773ED"/>
    <w:rsid w:val="00C77716"/>
    <w:rsid w:val="00C80280"/>
    <w:rsid w:val="00C83AF8"/>
    <w:rsid w:val="00C843F4"/>
    <w:rsid w:val="00C86D05"/>
    <w:rsid w:val="00C875AD"/>
    <w:rsid w:val="00C91D38"/>
    <w:rsid w:val="00C923F5"/>
    <w:rsid w:val="00C9441F"/>
    <w:rsid w:val="00C96774"/>
    <w:rsid w:val="00CA1E03"/>
    <w:rsid w:val="00CA5739"/>
    <w:rsid w:val="00CA59B4"/>
    <w:rsid w:val="00CB04B1"/>
    <w:rsid w:val="00CB0805"/>
    <w:rsid w:val="00CB51FA"/>
    <w:rsid w:val="00CB72F7"/>
    <w:rsid w:val="00CB798C"/>
    <w:rsid w:val="00CC42AB"/>
    <w:rsid w:val="00CC6666"/>
    <w:rsid w:val="00CC7296"/>
    <w:rsid w:val="00CD503D"/>
    <w:rsid w:val="00CD6D47"/>
    <w:rsid w:val="00CD7CB6"/>
    <w:rsid w:val="00CE3068"/>
    <w:rsid w:val="00CE604D"/>
    <w:rsid w:val="00CF2EE3"/>
    <w:rsid w:val="00D3118F"/>
    <w:rsid w:val="00D3129D"/>
    <w:rsid w:val="00D357F2"/>
    <w:rsid w:val="00D41417"/>
    <w:rsid w:val="00D44480"/>
    <w:rsid w:val="00D50C22"/>
    <w:rsid w:val="00D51F23"/>
    <w:rsid w:val="00D53108"/>
    <w:rsid w:val="00D56B13"/>
    <w:rsid w:val="00D63185"/>
    <w:rsid w:val="00D65625"/>
    <w:rsid w:val="00D73266"/>
    <w:rsid w:val="00D80E56"/>
    <w:rsid w:val="00D80F9C"/>
    <w:rsid w:val="00D81BB7"/>
    <w:rsid w:val="00D83F13"/>
    <w:rsid w:val="00D86707"/>
    <w:rsid w:val="00D87FFB"/>
    <w:rsid w:val="00D93984"/>
    <w:rsid w:val="00D95DA5"/>
    <w:rsid w:val="00DA0EC5"/>
    <w:rsid w:val="00DA18D7"/>
    <w:rsid w:val="00DA744A"/>
    <w:rsid w:val="00DA75F8"/>
    <w:rsid w:val="00DB4041"/>
    <w:rsid w:val="00DB69CC"/>
    <w:rsid w:val="00DC6040"/>
    <w:rsid w:val="00DD6EF0"/>
    <w:rsid w:val="00E223A7"/>
    <w:rsid w:val="00E260F9"/>
    <w:rsid w:val="00E3070F"/>
    <w:rsid w:val="00E41892"/>
    <w:rsid w:val="00E44094"/>
    <w:rsid w:val="00E557A0"/>
    <w:rsid w:val="00E56CBC"/>
    <w:rsid w:val="00E61002"/>
    <w:rsid w:val="00E66A3D"/>
    <w:rsid w:val="00E71502"/>
    <w:rsid w:val="00E75863"/>
    <w:rsid w:val="00E771A7"/>
    <w:rsid w:val="00E81DFB"/>
    <w:rsid w:val="00E81E9A"/>
    <w:rsid w:val="00E84CC2"/>
    <w:rsid w:val="00E8733A"/>
    <w:rsid w:val="00E87780"/>
    <w:rsid w:val="00E94DE3"/>
    <w:rsid w:val="00E95C9B"/>
    <w:rsid w:val="00EA033B"/>
    <w:rsid w:val="00EB7750"/>
    <w:rsid w:val="00EC1D88"/>
    <w:rsid w:val="00EC7271"/>
    <w:rsid w:val="00ED53FC"/>
    <w:rsid w:val="00EF4596"/>
    <w:rsid w:val="00EF47FF"/>
    <w:rsid w:val="00F02B58"/>
    <w:rsid w:val="00F07159"/>
    <w:rsid w:val="00F31B30"/>
    <w:rsid w:val="00F32D04"/>
    <w:rsid w:val="00F341AA"/>
    <w:rsid w:val="00F3643A"/>
    <w:rsid w:val="00F36BE6"/>
    <w:rsid w:val="00F478C8"/>
    <w:rsid w:val="00F512B7"/>
    <w:rsid w:val="00F518CB"/>
    <w:rsid w:val="00F5385B"/>
    <w:rsid w:val="00F550E8"/>
    <w:rsid w:val="00F60596"/>
    <w:rsid w:val="00F65776"/>
    <w:rsid w:val="00F65817"/>
    <w:rsid w:val="00F72EDD"/>
    <w:rsid w:val="00F73191"/>
    <w:rsid w:val="00F77156"/>
    <w:rsid w:val="00F77713"/>
    <w:rsid w:val="00F86A45"/>
    <w:rsid w:val="00FA2A69"/>
    <w:rsid w:val="00FA3CC8"/>
    <w:rsid w:val="00FA4428"/>
    <w:rsid w:val="00FB01A2"/>
    <w:rsid w:val="00FB06B4"/>
    <w:rsid w:val="00FB235F"/>
    <w:rsid w:val="00FD39BD"/>
    <w:rsid w:val="00FE1A02"/>
    <w:rsid w:val="00FE2454"/>
    <w:rsid w:val="00FE53BE"/>
    <w:rsid w:val="00FE69D7"/>
    <w:rsid w:val="00FF1622"/>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0961" fillcolor="white">
      <v:fill color="white"/>
      <v:textbox inset="5.85pt,.7pt,5.85pt,.7pt"/>
      <o:colormenu v:ext="edit" fillcolor="none" strokecolor="none"/>
    </o:shapedefaults>
    <o:shapelayout v:ext="edit">
      <o:idmap v:ext="edit" data="1"/>
    </o:shapelayout>
  </w:shapeDefaults>
  <w:decimalSymbol w:val="."/>
  <w:listSeparator w:val=","/>
  <w14:docId w14:val="28089253"/>
  <w15:docId w15:val="{1BC3D54A-5A04-40EE-8953-3E73F79A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paragraph" w:styleId="a9">
    <w:name w:val="List Paragraph"/>
    <w:basedOn w:val="a"/>
    <w:uiPriority w:val="34"/>
    <w:qFormat/>
    <w:pPr>
      <w:ind w:leftChars="400" w:left="840"/>
    </w:pPr>
    <w:rPr>
      <w:rFonts w:ascii="ＭＳ 明朝"/>
    </w:rPr>
  </w:style>
  <w:style w:type="paragraph" w:styleId="aa">
    <w:name w:val="Note Heading"/>
    <w:basedOn w:val="a"/>
    <w:next w:val="a"/>
    <w:link w:val="ab"/>
    <w:uiPriority w:val="99"/>
    <w:unhideWhenUsed/>
    <w:pPr>
      <w:jc w:val="center"/>
    </w:pPr>
    <w:rPr>
      <w:rFonts w:ascii="ＭＳ 明朝"/>
    </w:rPr>
  </w:style>
  <w:style w:type="character" w:customStyle="1" w:styleId="ab">
    <w:name w:val="記 (文字)"/>
    <w:link w:val="aa"/>
    <w:uiPriority w:val="99"/>
    <w:rPr>
      <w:rFonts w:ascii="ＭＳ 明朝"/>
      <w:kern w:val="2"/>
      <w:sz w:val="22"/>
      <w:szCs w:val="22"/>
    </w:rPr>
  </w:style>
  <w:style w:type="paragraph" w:styleId="ac">
    <w:name w:val="Closing"/>
    <w:basedOn w:val="a"/>
    <w:link w:val="ad"/>
    <w:uiPriority w:val="99"/>
    <w:unhideWhenUsed/>
    <w:pPr>
      <w:jc w:val="right"/>
    </w:pPr>
    <w:rPr>
      <w:rFonts w:ascii="ＭＳ 明朝"/>
    </w:rPr>
  </w:style>
  <w:style w:type="character" w:customStyle="1" w:styleId="ad">
    <w:name w:val="結語 (文字)"/>
    <w:link w:val="ac"/>
    <w:uiPriority w:val="99"/>
    <w:rPr>
      <w:rFonts w:ascii="ＭＳ 明朝"/>
      <w:kern w:val="2"/>
      <w:sz w:val="22"/>
      <w:szCs w:val="22"/>
    </w:rPr>
  </w:style>
  <w:style w:type="paragraph" w:styleId="ae">
    <w:name w:val="No Spacing"/>
    <w:uiPriority w:val="1"/>
    <w:qFormat/>
    <w:pPr>
      <w:widowControl w:val="0"/>
      <w:jc w:val="both"/>
    </w:pPr>
    <w:rPr>
      <w:kern w:val="2"/>
      <w:sz w:val="22"/>
      <w:szCs w:val="22"/>
    </w:rPr>
  </w:style>
  <w:style w:type="paragraph" w:styleId="Web">
    <w:name w:val="Normal (Web)"/>
    <w:basedOn w:val="a"/>
    <w:uiPriority w:val="99"/>
    <w:semiHidden/>
    <w:unhideWhenUsed/>
    <w:pPr>
      <w:widowControl/>
      <w:spacing w:before="100" w:beforeAutospacing="1" w:after="119"/>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2"/>
      <w:szCs w:val="22"/>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2"/>
      <w:szCs w:val="22"/>
    </w:rPr>
  </w:style>
  <w:style w:type="character" w:styleId="af4">
    <w:name w:val="line number"/>
    <w:basedOn w:val="a0"/>
    <w:uiPriority w:val="99"/>
    <w:semiHidden/>
    <w:unhideWhenUsed/>
  </w:style>
  <w:style w:type="character" w:customStyle="1" w:styleId="p1">
    <w:name w:val="p1"/>
    <w:basedOn w:val="a0"/>
  </w:style>
  <w:style w:type="character" w:customStyle="1" w:styleId="p">
    <w:name w:val="p"/>
    <w:basedOn w:val="a0"/>
  </w:style>
  <w:style w:type="character" w:customStyle="1" w:styleId="hit-item1">
    <w:name w:val="hit-item1"/>
    <w:basedOn w:val="a0"/>
  </w:style>
  <w:style w:type="character" w:customStyle="1" w:styleId="brackets-color1">
    <w:name w:val="brackets-color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034435">
      <w:bodyDiv w:val="1"/>
      <w:marLeft w:val="0"/>
      <w:marRight w:val="0"/>
      <w:marTop w:val="0"/>
      <w:marBottom w:val="0"/>
      <w:divBdr>
        <w:top w:val="none" w:sz="0" w:space="0" w:color="auto"/>
        <w:left w:val="none" w:sz="0" w:space="0" w:color="auto"/>
        <w:bottom w:val="none" w:sz="0" w:space="0" w:color="auto"/>
        <w:right w:val="none" w:sz="0" w:space="0" w:color="auto"/>
      </w:divBdr>
    </w:div>
    <w:div w:id="1038893051">
      <w:bodyDiv w:val="1"/>
      <w:marLeft w:val="0"/>
      <w:marRight w:val="0"/>
      <w:marTop w:val="0"/>
      <w:marBottom w:val="0"/>
      <w:divBdr>
        <w:top w:val="none" w:sz="0" w:space="0" w:color="auto"/>
        <w:left w:val="none" w:sz="0" w:space="0" w:color="auto"/>
        <w:bottom w:val="none" w:sz="0" w:space="0" w:color="auto"/>
        <w:right w:val="none" w:sz="0" w:space="0" w:color="auto"/>
      </w:divBdr>
    </w:div>
    <w:div w:id="1200361911">
      <w:bodyDiv w:val="1"/>
      <w:marLeft w:val="0"/>
      <w:marRight w:val="0"/>
      <w:marTop w:val="0"/>
      <w:marBottom w:val="0"/>
      <w:divBdr>
        <w:top w:val="none" w:sz="0" w:space="0" w:color="auto"/>
        <w:left w:val="none" w:sz="0" w:space="0" w:color="auto"/>
        <w:bottom w:val="none" w:sz="0" w:space="0" w:color="auto"/>
        <w:right w:val="none" w:sz="0" w:space="0" w:color="auto"/>
      </w:divBdr>
    </w:div>
    <w:div w:id="1283656936">
      <w:bodyDiv w:val="1"/>
      <w:marLeft w:val="0"/>
      <w:marRight w:val="0"/>
      <w:marTop w:val="0"/>
      <w:marBottom w:val="0"/>
      <w:divBdr>
        <w:top w:val="none" w:sz="0" w:space="0" w:color="auto"/>
        <w:left w:val="none" w:sz="0" w:space="0" w:color="auto"/>
        <w:bottom w:val="none" w:sz="0" w:space="0" w:color="auto"/>
        <w:right w:val="none" w:sz="0" w:space="0" w:color="auto"/>
      </w:divBdr>
    </w:div>
    <w:div w:id="1303972180">
      <w:bodyDiv w:val="1"/>
      <w:marLeft w:val="0"/>
      <w:marRight w:val="0"/>
      <w:marTop w:val="0"/>
      <w:marBottom w:val="0"/>
      <w:divBdr>
        <w:top w:val="none" w:sz="0" w:space="0" w:color="auto"/>
        <w:left w:val="none" w:sz="0" w:space="0" w:color="auto"/>
        <w:bottom w:val="none" w:sz="0" w:space="0" w:color="auto"/>
        <w:right w:val="none" w:sz="0" w:space="0" w:color="auto"/>
      </w:divBdr>
    </w:div>
    <w:div w:id="1369455519">
      <w:bodyDiv w:val="1"/>
      <w:marLeft w:val="0"/>
      <w:marRight w:val="0"/>
      <w:marTop w:val="0"/>
      <w:marBottom w:val="0"/>
      <w:divBdr>
        <w:top w:val="none" w:sz="0" w:space="0" w:color="auto"/>
        <w:left w:val="none" w:sz="0" w:space="0" w:color="auto"/>
        <w:bottom w:val="none" w:sz="0" w:space="0" w:color="auto"/>
        <w:right w:val="none" w:sz="0" w:space="0" w:color="auto"/>
      </w:divBdr>
    </w:div>
    <w:div w:id="1396473586">
      <w:bodyDiv w:val="1"/>
      <w:marLeft w:val="0"/>
      <w:marRight w:val="0"/>
      <w:marTop w:val="0"/>
      <w:marBottom w:val="0"/>
      <w:divBdr>
        <w:top w:val="none" w:sz="0" w:space="0" w:color="auto"/>
        <w:left w:val="none" w:sz="0" w:space="0" w:color="auto"/>
        <w:bottom w:val="none" w:sz="0" w:space="0" w:color="auto"/>
        <w:right w:val="none" w:sz="0" w:space="0" w:color="auto"/>
      </w:divBdr>
    </w:div>
    <w:div w:id="1513913690">
      <w:bodyDiv w:val="1"/>
      <w:marLeft w:val="0"/>
      <w:marRight w:val="0"/>
      <w:marTop w:val="0"/>
      <w:marBottom w:val="0"/>
      <w:divBdr>
        <w:top w:val="none" w:sz="0" w:space="0" w:color="auto"/>
        <w:left w:val="none" w:sz="0" w:space="0" w:color="auto"/>
        <w:bottom w:val="none" w:sz="0" w:space="0" w:color="auto"/>
        <w:right w:val="none" w:sz="0" w:space="0" w:color="auto"/>
      </w:divBdr>
    </w:div>
    <w:div w:id="1569144719">
      <w:bodyDiv w:val="1"/>
      <w:marLeft w:val="0"/>
      <w:marRight w:val="0"/>
      <w:marTop w:val="0"/>
      <w:marBottom w:val="0"/>
      <w:divBdr>
        <w:top w:val="none" w:sz="0" w:space="0" w:color="auto"/>
        <w:left w:val="none" w:sz="0" w:space="0" w:color="auto"/>
        <w:bottom w:val="none" w:sz="0" w:space="0" w:color="auto"/>
        <w:right w:val="none" w:sz="0" w:space="0" w:color="auto"/>
      </w:divBdr>
      <w:divsChild>
        <w:div w:id="232663576">
          <w:marLeft w:val="0"/>
          <w:marRight w:val="0"/>
          <w:marTop w:val="0"/>
          <w:marBottom w:val="0"/>
          <w:divBdr>
            <w:top w:val="none" w:sz="0" w:space="0" w:color="auto"/>
            <w:left w:val="none" w:sz="0" w:space="0" w:color="auto"/>
            <w:bottom w:val="none" w:sz="0" w:space="0" w:color="auto"/>
            <w:right w:val="none" w:sz="0" w:space="0" w:color="auto"/>
          </w:divBdr>
          <w:divsChild>
            <w:div w:id="1358196964">
              <w:marLeft w:val="0"/>
              <w:marRight w:val="0"/>
              <w:marTop w:val="0"/>
              <w:marBottom w:val="0"/>
              <w:divBdr>
                <w:top w:val="none" w:sz="0" w:space="0" w:color="auto"/>
                <w:left w:val="none" w:sz="0" w:space="0" w:color="auto"/>
                <w:bottom w:val="none" w:sz="0" w:space="0" w:color="auto"/>
                <w:right w:val="none" w:sz="0" w:space="0" w:color="auto"/>
              </w:divBdr>
              <w:divsChild>
                <w:div w:id="1185903319">
                  <w:marLeft w:val="0"/>
                  <w:marRight w:val="0"/>
                  <w:marTop w:val="0"/>
                  <w:marBottom w:val="0"/>
                  <w:divBdr>
                    <w:top w:val="none" w:sz="0" w:space="0" w:color="auto"/>
                    <w:left w:val="none" w:sz="0" w:space="0" w:color="auto"/>
                    <w:bottom w:val="none" w:sz="0" w:space="0" w:color="auto"/>
                    <w:right w:val="none" w:sz="0" w:space="0" w:color="auto"/>
                  </w:divBdr>
                  <w:divsChild>
                    <w:div w:id="2111002929">
                      <w:marLeft w:val="0"/>
                      <w:marRight w:val="0"/>
                      <w:marTop w:val="0"/>
                      <w:marBottom w:val="0"/>
                      <w:divBdr>
                        <w:top w:val="none" w:sz="0" w:space="0" w:color="auto"/>
                        <w:left w:val="none" w:sz="0" w:space="0" w:color="auto"/>
                        <w:bottom w:val="none" w:sz="0" w:space="0" w:color="auto"/>
                        <w:right w:val="none" w:sz="0" w:space="0" w:color="auto"/>
                      </w:divBdr>
                      <w:divsChild>
                        <w:div w:id="66734872">
                          <w:marLeft w:val="0"/>
                          <w:marRight w:val="0"/>
                          <w:marTop w:val="0"/>
                          <w:marBottom w:val="0"/>
                          <w:divBdr>
                            <w:top w:val="none" w:sz="0" w:space="0" w:color="auto"/>
                            <w:left w:val="none" w:sz="0" w:space="0" w:color="auto"/>
                            <w:bottom w:val="none" w:sz="0" w:space="0" w:color="auto"/>
                            <w:right w:val="none" w:sz="0" w:space="0" w:color="auto"/>
                          </w:divBdr>
                          <w:divsChild>
                            <w:div w:id="1751268356">
                              <w:marLeft w:val="0"/>
                              <w:marRight w:val="0"/>
                              <w:marTop w:val="0"/>
                              <w:marBottom w:val="0"/>
                              <w:divBdr>
                                <w:top w:val="none" w:sz="0" w:space="0" w:color="auto"/>
                                <w:left w:val="none" w:sz="0" w:space="0" w:color="auto"/>
                                <w:bottom w:val="none" w:sz="0" w:space="0" w:color="auto"/>
                                <w:right w:val="none" w:sz="0" w:space="0" w:color="auto"/>
                              </w:divBdr>
                              <w:divsChild>
                                <w:div w:id="363099867">
                                  <w:marLeft w:val="0"/>
                                  <w:marRight w:val="0"/>
                                  <w:marTop w:val="0"/>
                                  <w:marBottom w:val="0"/>
                                  <w:divBdr>
                                    <w:top w:val="none" w:sz="0" w:space="0" w:color="auto"/>
                                    <w:left w:val="none" w:sz="0" w:space="0" w:color="auto"/>
                                    <w:bottom w:val="none" w:sz="0" w:space="0" w:color="auto"/>
                                    <w:right w:val="none" w:sz="0" w:space="0" w:color="auto"/>
                                  </w:divBdr>
                                  <w:divsChild>
                                    <w:div w:id="60521278">
                                      <w:marLeft w:val="0"/>
                                      <w:marRight w:val="0"/>
                                      <w:marTop w:val="0"/>
                                      <w:marBottom w:val="0"/>
                                      <w:divBdr>
                                        <w:top w:val="none" w:sz="0" w:space="0" w:color="auto"/>
                                        <w:left w:val="none" w:sz="0" w:space="0" w:color="auto"/>
                                        <w:bottom w:val="none" w:sz="0" w:space="0" w:color="auto"/>
                                        <w:right w:val="none" w:sz="0" w:space="0" w:color="auto"/>
                                      </w:divBdr>
                                      <w:divsChild>
                                        <w:div w:id="1023898188">
                                          <w:marLeft w:val="0"/>
                                          <w:marRight w:val="0"/>
                                          <w:marTop w:val="0"/>
                                          <w:marBottom w:val="0"/>
                                          <w:divBdr>
                                            <w:top w:val="none" w:sz="0" w:space="0" w:color="auto"/>
                                            <w:left w:val="none" w:sz="0" w:space="0" w:color="auto"/>
                                            <w:bottom w:val="none" w:sz="0" w:space="0" w:color="auto"/>
                                            <w:right w:val="none" w:sz="0" w:space="0" w:color="auto"/>
                                          </w:divBdr>
                                          <w:divsChild>
                                            <w:div w:id="618071152">
                                              <w:marLeft w:val="0"/>
                                              <w:marRight w:val="0"/>
                                              <w:marTop w:val="0"/>
                                              <w:marBottom w:val="0"/>
                                              <w:divBdr>
                                                <w:top w:val="none" w:sz="0" w:space="0" w:color="auto"/>
                                                <w:left w:val="none" w:sz="0" w:space="0" w:color="auto"/>
                                                <w:bottom w:val="none" w:sz="0" w:space="0" w:color="auto"/>
                                                <w:right w:val="none" w:sz="0" w:space="0" w:color="auto"/>
                                              </w:divBdr>
                                              <w:divsChild>
                                                <w:div w:id="19027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419370">
      <w:bodyDiv w:val="1"/>
      <w:marLeft w:val="0"/>
      <w:marRight w:val="0"/>
      <w:marTop w:val="0"/>
      <w:marBottom w:val="0"/>
      <w:divBdr>
        <w:top w:val="none" w:sz="0" w:space="0" w:color="auto"/>
        <w:left w:val="none" w:sz="0" w:space="0" w:color="auto"/>
        <w:bottom w:val="none" w:sz="0" w:space="0" w:color="auto"/>
        <w:right w:val="none" w:sz="0" w:space="0" w:color="auto"/>
      </w:divBdr>
    </w:div>
    <w:div w:id="19859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7E42-88E7-4DFB-8D08-14694DF8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811</Words>
  <Characters>4626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四街道市老人憩の家設置及び管理に関する条例の一部を改正する条例</vt:lpstr>
    </vt:vector>
  </TitlesOfParts>
  <Company>四街道市</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四街道市</dc:creator>
  <cp:revision>31</cp:revision>
  <cp:lastPrinted>2025-05-01T02:10:00Z</cp:lastPrinted>
  <dcterms:created xsi:type="dcterms:W3CDTF">2025-05-01T01:43:00Z</dcterms:created>
  <dcterms:modified xsi:type="dcterms:W3CDTF">2025-07-11T04:19:00Z</dcterms:modified>
</cp:coreProperties>
</file>